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CE37EA" w14:textId="77777777" w:rsidR="00F24037" w:rsidRDefault="00F24037" w:rsidP="00F24037">
      <w:pPr>
        <w:pStyle w:val="Header"/>
        <w:jc w:val="center"/>
        <w:rPr>
          <w:rFonts w:ascii="Times New Roman" w:hAnsi="Times New Roman" w:cs="Times New Roman"/>
          <w:sz w:val="36"/>
          <w:szCs w:val="36"/>
          <w:u w:val="single"/>
        </w:rPr>
      </w:pPr>
    </w:p>
    <w:p w14:paraId="5B16A4A4" w14:textId="28498DB6" w:rsidR="000666D0" w:rsidRPr="00F24037" w:rsidRDefault="000666D0" w:rsidP="00F24037">
      <w:pPr>
        <w:pStyle w:val="Header"/>
        <w:jc w:val="center"/>
        <w:rPr>
          <w:rFonts w:ascii="Times New Roman" w:hAnsi="Times New Roman" w:cs="Times New Roman"/>
          <w:sz w:val="36"/>
          <w:szCs w:val="36"/>
          <w:u w:val="single"/>
        </w:rPr>
      </w:pPr>
      <w:r w:rsidRPr="00F24037">
        <w:rPr>
          <w:rFonts w:ascii="Times New Roman" w:hAnsi="Times New Roman" w:cs="Times New Roman"/>
          <w:sz w:val="36"/>
          <w:szCs w:val="36"/>
          <w:u w:val="single"/>
        </w:rPr>
        <w:t xml:space="preserve">HELPFUL TIPS FOR SUPERVISORS: Staff Employee Hiring </w:t>
      </w:r>
    </w:p>
    <w:p w14:paraId="2CDDAE10" w14:textId="77777777" w:rsidR="000666D0" w:rsidRDefault="000666D0">
      <w:pPr>
        <w:rPr>
          <w:rFonts w:ascii="Times New Roman" w:hAnsi="Times New Roman" w:cs="Times New Roman"/>
        </w:rPr>
      </w:pPr>
    </w:p>
    <w:p w14:paraId="49C14BA5" w14:textId="2412B220" w:rsidR="009B745D" w:rsidRDefault="006A32CE">
      <w:pPr>
        <w:rPr>
          <w:rFonts w:ascii="Times New Roman" w:hAnsi="Times New Roman" w:cs="Times New Roman"/>
        </w:rPr>
      </w:pPr>
      <w:r w:rsidRPr="00AD5E5B">
        <w:rPr>
          <w:rFonts w:ascii="Times New Roman" w:hAnsi="Times New Roman" w:cs="Times New Roman"/>
        </w:rPr>
        <w:t xml:space="preserve">The following is a guideline to help you through the </w:t>
      </w:r>
      <w:r w:rsidR="00301997" w:rsidRPr="00AD5E5B">
        <w:rPr>
          <w:rFonts w:ascii="Times New Roman" w:hAnsi="Times New Roman" w:cs="Times New Roman"/>
        </w:rPr>
        <w:t xml:space="preserve">staff </w:t>
      </w:r>
      <w:r w:rsidRPr="00AD5E5B">
        <w:rPr>
          <w:rFonts w:ascii="Times New Roman" w:hAnsi="Times New Roman" w:cs="Times New Roman"/>
        </w:rPr>
        <w:t xml:space="preserve">hiring process.  Please feel free to </w:t>
      </w:r>
      <w:r w:rsidR="004F1A63" w:rsidRPr="00AD5E5B">
        <w:rPr>
          <w:rFonts w:ascii="Times New Roman" w:hAnsi="Times New Roman" w:cs="Times New Roman"/>
        </w:rPr>
        <w:t>Human Resources (</w:t>
      </w:r>
      <w:r w:rsidR="00E80184" w:rsidRPr="00AD5E5B">
        <w:rPr>
          <w:rFonts w:ascii="Times New Roman" w:hAnsi="Times New Roman" w:cs="Times New Roman"/>
        </w:rPr>
        <w:t>HR</w:t>
      </w:r>
      <w:r w:rsidR="004F1A63" w:rsidRPr="00AD5E5B">
        <w:rPr>
          <w:rFonts w:ascii="Times New Roman" w:hAnsi="Times New Roman" w:cs="Times New Roman"/>
        </w:rPr>
        <w:t>)</w:t>
      </w:r>
      <w:r w:rsidR="00E80184" w:rsidRPr="00AD5E5B">
        <w:rPr>
          <w:rFonts w:ascii="Times New Roman" w:hAnsi="Times New Roman" w:cs="Times New Roman"/>
        </w:rPr>
        <w:t xml:space="preserve"> office </w:t>
      </w:r>
      <w:r w:rsidR="00501FD1">
        <w:rPr>
          <w:rFonts w:ascii="Times New Roman" w:hAnsi="Times New Roman" w:cs="Times New Roman"/>
        </w:rPr>
        <w:t>at ext. 1435</w:t>
      </w:r>
      <w:r w:rsidR="000666D0">
        <w:rPr>
          <w:rFonts w:ascii="Times New Roman" w:hAnsi="Times New Roman" w:cs="Times New Roman"/>
        </w:rPr>
        <w:t xml:space="preserve"> or </w:t>
      </w:r>
      <w:hyperlink r:id="rId8" w:history="1">
        <w:r w:rsidR="000666D0" w:rsidRPr="00F71EB4">
          <w:rPr>
            <w:rStyle w:val="Hyperlink"/>
            <w:rFonts w:ascii="Times New Roman" w:hAnsi="Times New Roman" w:cs="Times New Roman"/>
          </w:rPr>
          <w:t>hr@southwestern.edu</w:t>
        </w:r>
      </w:hyperlink>
      <w:r w:rsidR="000666D0">
        <w:rPr>
          <w:rFonts w:ascii="Times New Roman" w:hAnsi="Times New Roman" w:cs="Times New Roman"/>
        </w:rPr>
        <w:t xml:space="preserve"> </w:t>
      </w:r>
      <w:r w:rsidRPr="00AD5E5B">
        <w:rPr>
          <w:rFonts w:ascii="Times New Roman" w:hAnsi="Times New Roman" w:cs="Times New Roman"/>
        </w:rPr>
        <w:t>at any point in this process for assistance or clarification.</w:t>
      </w:r>
    </w:p>
    <w:p w14:paraId="147A670C" w14:textId="77777777" w:rsidR="000666D0" w:rsidRDefault="000666D0" w:rsidP="000666D0">
      <w:pPr>
        <w:pStyle w:val="NormalWeb"/>
      </w:pPr>
      <w:r>
        <w:rPr>
          <w:rStyle w:val="Strong"/>
        </w:rPr>
        <w:t>Evaluate the Position and Prepare Documents</w:t>
      </w:r>
    </w:p>
    <w:p w14:paraId="36CFFA0C" w14:textId="4578A6BE" w:rsidR="000666D0" w:rsidRDefault="000666D0" w:rsidP="00F24037">
      <w:pPr>
        <w:pStyle w:val="NormalWeb"/>
        <w:numPr>
          <w:ilvl w:val="0"/>
          <w:numId w:val="10"/>
        </w:numPr>
      </w:pPr>
      <w:r>
        <w:t>Before initiating the process, supervisors should review the position to determine its necessity and alignment with departmental goals. Assess whether the role is still essential, requires adjustments, or can be restructured to better meet the department’s needs.</w:t>
      </w:r>
    </w:p>
    <w:p w14:paraId="781894C2" w14:textId="77777777" w:rsidR="00F24037" w:rsidRDefault="00F24037" w:rsidP="00F24037">
      <w:pPr>
        <w:pStyle w:val="NormalWeb"/>
        <w:numPr>
          <w:ilvl w:val="1"/>
          <w:numId w:val="10"/>
        </w:numPr>
      </w:pPr>
      <w:r>
        <w:t>Is the position essential to current and future departmental goals?</w:t>
      </w:r>
    </w:p>
    <w:p w14:paraId="620FCB70" w14:textId="77777777" w:rsidR="00F24037" w:rsidRDefault="00F24037" w:rsidP="00F24037">
      <w:pPr>
        <w:pStyle w:val="NormalWeb"/>
        <w:numPr>
          <w:ilvl w:val="1"/>
          <w:numId w:val="10"/>
        </w:numPr>
      </w:pPr>
      <w:r>
        <w:t>Should the role be modified to better align with evolving priorities or workload demands?</w:t>
      </w:r>
    </w:p>
    <w:p w14:paraId="63CA4385" w14:textId="6DD63456" w:rsidR="00F24037" w:rsidRDefault="00F24037" w:rsidP="00F24037">
      <w:pPr>
        <w:pStyle w:val="NormalWeb"/>
        <w:numPr>
          <w:ilvl w:val="1"/>
          <w:numId w:val="10"/>
        </w:numPr>
      </w:pPr>
      <w:r>
        <w:t>Can departmental needs be met through alternative staffing solutions or resource adjustments?</w:t>
      </w:r>
    </w:p>
    <w:p w14:paraId="7E9236AC" w14:textId="77777777" w:rsidR="00F24037" w:rsidRDefault="00F24037" w:rsidP="00F24037">
      <w:pPr>
        <w:pStyle w:val="NormalWeb"/>
        <w:numPr>
          <w:ilvl w:val="0"/>
          <w:numId w:val="10"/>
        </w:numPr>
      </w:pPr>
      <w:r>
        <w:t>Submit</w:t>
      </w:r>
      <w:r>
        <w:rPr>
          <w:rStyle w:val="Strong"/>
        </w:rPr>
        <w:t xml:space="preserve"> the RTF Form and Job Description</w:t>
      </w:r>
    </w:p>
    <w:p w14:paraId="345AF8C3" w14:textId="77777777" w:rsidR="00F24037" w:rsidRDefault="00F24037" w:rsidP="00F24037">
      <w:pPr>
        <w:pStyle w:val="NormalWeb"/>
        <w:numPr>
          <w:ilvl w:val="0"/>
          <w:numId w:val="10"/>
        </w:numPr>
      </w:pPr>
      <w:r>
        <w:t xml:space="preserve">Attach the completed RTF form and updated job description to the </w:t>
      </w:r>
      <w:r>
        <w:rPr>
          <w:rStyle w:val="Strong"/>
        </w:rPr>
        <w:t>Job Posting/RTF Request Submission Form Portal</w:t>
      </w:r>
      <w:r>
        <w:t>. Ensure all sections of the form are complete before submission.</w:t>
      </w:r>
    </w:p>
    <w:p w14:paraId="3FD882DE" w14:textId="77777777" w:rsidR="00F24037" w:rsidRDefault="00F24037" w:rsidP="00F24037">
      <w:pPr>
        <w:pStyle w:val="NormalWeb"/>
        <w:numPr>
          <w:ilvl w:val="0"/>
          <w:numId w:val="10"/>
        </w:numPr>
      </w:pPr>
      <w:r>
        <w:t>Both the RTF form and the Submission Request form are available through the portal link provided.</w:t>
      </w:r>
    </w:p>
    <w:p w14:paraId="34A9571F" w14:textId="5EB0CDEA" w:rsidR="00F24037" w:rsidRDefault="00F24037" w:rsidP="00F24037">
      <w:pPr>
        <w:pStyle w:val="NormalWeb"/>
      </w:pPr>
      <w:r>
        <w:rPr>
          <w:rStyle w:val="Strong"/>
        </w:rPr>
        <w:t>HR and Budget Review</w:t>
      </w:r>
    </w:p>
    <w:p w14:paraId="5F80172D" w14:textId="77777777" w:rsidR="00F24037" w:rsidRDefault="00F24037" w:rsidP="00F24037">
      <w:pPr>
        <w:pStyle w:val="NormalWeb"/>
        <w:numPr>
          <w:ilvl w:val="0"/>
          <w:numId w:val="11"/>
        </w:numPr>
      </w:pPr>
      <w:r>
        <w:t>Upon submission, HR will receive a notification and route the RTF form to the Budget Analyst for funding verification and approval.</w:t>
      </w:r>
    </w:p>
    <w:p w14:paraId="50060E29" w14:textId="71EBB082" w:rsidR="00F24037" w:rsidRDefault="00F24037" w:rsidP="00F24037">
      <w:pPr>
        <w:pStyle w:val="NormalWeb"/>
        <w:numPr>
          <w:ilvl w:val="0"/>
          <w:numId w:val="11"/>
        </w:numPr>
      </w:pPr>
      <w:r>
        <w:t>HR will review the job description to ensure proper classification and pay alignment. If any adjustments or clarifications are required, HR will contact the direct supervisor for further discussion.</w:t>
      </w:r>
    </w:p>
    <w:p w14:paraId="391022EE" w14:textId="77777777" w:rsidR="00F24037" w:rsidRDefault="00F24037" w:rsidP="00F24037">
      <w:pPr>
        <w:pStyle w:val="NormalWeb"/>
      </w:pPr>
      <w:r>
        <w:rPr>
          <w:rStyle w:val="Strong"/>
        </w:rPr>
        <w:t>Approval and Posting Process</w:t>
      </w:r>
    </w:p>
    <w:p w14:paraId="3B18D5C2" w14:textId="77777777" w:rsidR="00F24037" w:rsidRDefault="00F24037" w:rsidP="00F24037">
      <w:pPr>
        <w:pStyle w:val="NormalWeb"/>
        <w:numPr>
          <w:ilvl w:val="0"/>
          <w:numId w:val="13"/>
        </w:numPr>
      </w:pPr>
      <w:r>
        <w:t>Once the RTF form and job description are fully approved and finalized, HR will create the job advertisement.</w:t>
      </w:r>
    </w:p>
    <w:p w14:paraId="79DF6BBA" w14:textId="0330731A" w:rsidR="00F24037" w:rsidRDefault="00F24037" w:rsidP="00F24037">
      <w:pPr>
        <w:pStyle w:val="NormalWeb"/>
        <w:numPr>
          <w:ilvl w:val="0"/>
          <w:numId w:val="13"/>
        </w:numPr>
      </w:pPr>
      <w:r>
        <w:t>The position will then be posted to appropriate internal and external platforms. The supervisor will be notified once the job advertisement is live.</w:t>
      </w:r>
    </w:p>
    <w:p w14:paraId="7B270D14" w14:textId="47CAD7D7" w:rsidR="00E74B6F" w:rsidRPr="00F24037" w:rsidRDefault="00CD46DE" w:rsidP="00F24037">
      <w:pPr>
        <w:pStyle w:val="NormalWeb"/>
        <w:rPr>
          <w:rStyle w:val="Strong"/>
          <w:u w:val="single"/>
        </w:rPr>
      </w:pPr>
      <w:r>
        <w:rPr>
          <w:rStyle w:val="Strong"/>
          <w:u w:val="single"/>
        </w:rPr>
        <w:t xml:space="preserve">Finalizing the Hiring Process: </w:t>
      </w:r>
      <w:r w:rsidR="009C7C9B" w:rsidRPr="00F24037">
        <w:rPr>
          <w:rStyle w:val="Strong"/>
          <w:u w:val="single"/>
        </w:rPr>
        <w:t>Once</w:t>
      </w:r>
      <w:r w:rsidR="00E74B6F" w:rsidRPr="00F24037">
        <w:rPr>
          <w:rStyle w:val="Strong"/>
          <w:u w:val="single"/>
        </w:rPr>
        <w:t xml:space="preserve"> a candidate</w:t>
      </w:r>
      <w:r w:rsidR="009C7C9B" w:rsidRPr="00F24037">
        <w:rPr>
          <w:rStyle w:val="Strong"/>
          <w:u w:val="single"/>
        </w:rPr>
        <w:t xml:space="preserve"> has been selected</w:t>
      </w:r>
      <w:r w:rsidR="00E74B6F" w:rsidRPr="00F24037">
        <w:rPr>
          <w:rStyle w:val="Strong"/>
          <w:u w:val="single"/>
        </w:rPr>
        <w:t>:</w:t>
      </w:r>
    </w:p>
    <w:p w14:paraId="2515A0AF" w14:textId="33475072" w:rsidR="00CD46DE" w:rsidRDefault="00CD46DE" w:rsidP="00CD46DE">
      <w:pPr>
        <w:pStyle w:val="NormalWeb"/>
        <w:numPr>
          <w:ilvl w:val="0"/>
          <w:numId w:val="22"/>
        </w:numPr>
      </w:pPr>
      <w:r>
        <w:rPr>
          <w:rStyle w:val="Strong"/>
        </w:rPr>
        <w:t>Verify References</w:t>
      </w:r>
    </w:p>
    <w:p w14:paraId="49C20F39" w14:textId="77777777" w:rsidR="00CD46DE" w:rsidRDefault="00CD46DE" w:rsidP="00CD46DE">
      <w:pPr>
        <w:pStyle w:val="NormalWeb"/>
        <w:numPr>
          <w:ilvl w:val="1"/>
          <w:numId w:val="22"/>
        </w:numPr>
      </w:pPr>
      <w:r>
        <w:t>Ensure that professional references for the candidate have been thoroughly checked.</w:t>
      </w:r>
    </w:p>
    <w:p w14:paraId="34CED9A5" w14:textId="51E5EAA6" w:rsidR="00CD46DE" w:rsidRDefault="00CD46DE" w:rsidP="00CD46DE">
      <w:pPr>
        <w:pStyle w:val="NormalWeb"/>
        <w:numPr>
          <w:ilvl w:val="0"/>
          <w:numId w:val="22"/>
        </w:numPr>
      </w:pPr>
      <w:r>
        <w:rPr>
          <w:rStyle w:val="Strong"/>
        </w:rPr>
        <w:t>Obtain Salary Placement</w:t>
      </w:r>
    </w:p>
    <w:p w14:paraId="7E8063E8" w14:textId="77777777" w:rsidR="00CD46DE" w:rsidRDefault="00CD46DE" w:rsidP="00CD46DE">
      <w:pPr>
        <w:pStyle w:val="NormalWeb"/>
        <w:numPr>
          <w:ilvl w:val="1"/>
          <w:numId w:val="22"/>
        </w:numPr>
      </w:pPr>
      <w:r>
        <w:t xml:space="preserve">Contact the Compensation Analyst, Gozde Medina, at </w:t>
      </w:r>
      <w:r>
        <w:rPr>
          <w:rStyle w:val="Strong"/>
        </w:rPr>
        <w:t>medinag@southwestern.edu</w:t>
      </w:r>
      <w:r>
        <w:t xml:space="preserve"> for salary placement.</w:t>
      </w:r>
    </w:p>
    <w:p w14:paraId="1E85BABD" w14:textId="77777777" w:rsidR="00CD46DE" w:rsidRDefault="00CD46DE" w:rsidP="00CD46DE">
      <w:pPr>
        <w:pStyle w:val="NormalWeb"/>
        <w:numPr>
          <w:ilvl w:val="1"/>
          <w:numId w:val="22"/>
        </w:numPr>
      </w:pPr>
      <w:r>
        <w:lastRenderedPageBreak/>
        <w:t>Include the position title and attach the candidate’s résumé to the email to facilitate accurate placement.</w:t>
      </w:r>
    </w:p>
    <w:p w14:paraId="0B599717" w14:textId="7C67B5D9" w:rsidR="00CD46DE" w:rsidRDefault="00CD46DE" w:rsidP="00CD46DE">
      <w:pPr>
        <w:pStyle w:val="NormalWeb"/>
        <w:numPr>
          <w:ilvl w:val="0"/>
          <w:numId w:val="22"/>
        </w:numPr>
      </w:pPr>
      <w:r>
        <w:rPr>
          <w:rStyle w:val="Strong"/>
        </w:rPr>
        <w:t>Make a Verbal Offer</w:t>
      </w:r>
    </w:p>
    <w:p w14:paraId="07060A33" w14:textId="77777777" w:rsidR="00CD46DE" w:rsidRDefault="00CD46DE" w:rsidP="00CD46DE">
      <w:pPr>
        <w:pStyle w:val="NormalWeb"/>
        <w:numPr>
          <w:ilvl w:val="1"/>
          <w:numId w:val="22"/>
        </w:numPr>
      </w:pPr>
      <w:r>
        <w:t>Extend a verbal offer to the candidate, clearly stating that the offer is contingent upon successful completion of a background check.</w:t>
      </w:r>
    </w:p>
    <w:p w14:paraId="0DC20CE3" w14:textId="31B833FA" w:rsidR="00CD46DE" w:rsidRDefault="00CD46DE" w:rsidP="00CD46DE">
      <w:pPr>
        <w:pStyle w:val="NormalWeb"/>
        <w:numPr>
          <w:ilvl w:val="0"/>
          <w:numId w:val="22"/>
        </w:numPr>
      </w:pPr>
      <w:r>
        <w:rPr>
          <w:rStyle w:val="Strong"/>
        </w:rPr>
        <w:t>Establish the Start Date</w:t>
      </w:r>
    </w:p>
    <w:p w14:paraId="68752971" w14:textId="77777777" w:rsidR="00CD46DE" w:rsidRDefault="00CD46DE" w:rsidP="00CD46DE">
      <w:pPr>
        <w:pStyle w:val="NormalWeb"/>
        <w:numPr>
          <w:ilvl w:val="1"/>
          <w:numId w:val="22"/>
        </w:numPr>
      </w:pPr>
      <w:r>
        <w:t>Set a start date that allows at least two weeks from the date the Personnel Action Request (PAR) form will be submitted. This ensures adequate time for the background check process.</w:t>
      </w:r>
    </w:p>
    <w:p w14:paraId="71C3D11A" w14:textId="02AED843" w:rsidR="00CD46DE" w:rsidRDefault="00CD46DE" w:rsidP="00CD46DE">
      <w:pPr>
        <w:pStyle w:val="NormalWeb"/>
        <w:numPr>
          <w:ilvl w:val="0"/>
          <w:numId w:val="22"/>
        </w:numPr>
      </w:pPr>
      <w:r>
        <w:rPr>
          <w:rStyle w:val="Strong"/>
        </w:rPr>
        <w:t>Complete and Submit the PAR Form</w:t>
      </w:r>
    </w:p>
    <w:p w14:paraId="0039D8B9" w14:textId="77777777" w:rsidR="00CD46DE" w:rsidRDefault="00CD46DE" w:rsidP="00CD46DE">
      <w:pPr>
        <w:pStyle w:val="NormalWeb"/>
        <w:numPr>
          <w:ilvl w:val="1"/>
          <w:numId w:val="22"/>
        </w:numPr>
      </w:pPr>
      <w:r>
        <w:t xml:space="preserve">If the offer is accepted, complete the </w:t>
      </w:r>
      <w:r>
        <w:rPr>
          <w:rStyle w:val="Strong"/>
        </w:rPr>
        <w:t>Personnel Action Request (PAR)</w:t>
      </w:r>
      <w:r>
        <w:t xml:space="preserve"> form, available here.</w:t>
      </w:r>
    </w:p>
    <w:p w14:paraId="463BD180" w14:textId="77777777" w:rsidR="00CD46DE" w:rsidRDefault="00CD46DE" w:rsidP="00CD46DE">
      <w:pPr>
        <w:pStyle w:val="NormalWeb"/>
        <w:numPr>
          <w:ilvl w:val="1"/>
          <w:numId w:val="22"/>
        </w:numPr>
      </w:pPr>
      <w:r>
        <w:t>The form must be signed by the supervisor and the Vice President of the division.</w:t>
      </w:r>
    </w:p>
    <w:p w14:paraId="7FE1005A" w14:textId="63867131" w:rsidR="00CD46DE" w:rsidRDefault="00CD46DE" w:rsidP="00CD46DE">
      <w:pPr>
        <w:pStyle w:val="NormalWeb"/>
        <w:numPr>
          <w:ilvl w:val="1"/>
          <w:numId w:val="22"/>
        </w:numPr>
      </w:pPr>
      <w:r>
        <w:t xml:space="preserve">Submit the completed form </w:t>
      </w:r>
      <w:r w:rsidR="001020A3">
        <w:rPr>
          <w:rStyle w:val="Strong"/>
        </w:rPr>
        <w:t>hr</w:t>
      </w:r>
      <w:r>
        <w:rPr>
          <w:rStyle w:val="Strong"/>
        </w:rPr>
        <w:t>@southwestern.edu</w:t>
      </w:r>
      <w:r>
        <w:t xml:space="preserve"> or cc </w:t>
      </w:r>
      <w:r w:rsidR="001020A3">
        <w:t>Bruce Wallace</w:t>
      </w:r>
      <w:r>
        <w:t xml:space="preserve"> on the Adobe Sign signature process.</w:t>
      </w:r>
    </w:p>
    <w:p w14:paraId="75D777A6" w14:textId="08AB3F09" w:rsidR="00CD46DE" w:rsidRDefault="00CD46DE" w:rsidP="00CD46DE">
      <w:pPr>
        <w:pStyle w:val="NormalWeb"/>
        <w:numPr>
          <w:ilvl w:val="0"/>
          <w:numId w:val="22"/>
        </w:numPr>
      </w:pPr>
      <w:r>
        <w:rPr>
          <w:rStyle w:val="Strong"/>
        </w:rPr>
        <w:t>Send the Official Offer Letter</w:t>
      </w:r>
    </w:p>
    <w:p w14:paraId="66161E5A" w14:textId="77777777" w:rsidR="00CD46DE" w:rsidRDefault="00CD46DE" w:rsidP="00CD46DE">
      <w:pPr>
        <w:pStyle w:val="NormalWeb"/>
        <w:numPr>
          <w:ilvl w:val="1"/>
          <w:numId w:val="22"/>
        </w:numPr>
      </w:pPr>
      <w:r>
        <w:t>HR will email the official offer letter to the prospective employee, along with a Background Check Authorization link and a Personal Maintenance Form.</w:t>
      </w:r>
    </w:p>
    <w:p w14:paraId="7997570E" w14:textId="77777777" w:rsidR="00CD46DE" w:rsidRDefault="00CD46DE" w:rsidP="00CD46DE">
      <w:pPr>
        <w:pStyle w:val="NormalWeb"/>
        <w:numPr>
          <w:ilvl w:val="1"/>
          <w:numId w:val="22"/>
        </w:numPr>
      </w:pPr>
      <w:r>
        <w:t>The candidate must return the signed offer letter and completed Maintenance Form to HR. The candidate will also initiate the background check process, which typically takes 2–10 business days. Note: International background checks may require additional time.</w:t>
      </w:r>
    </w:p>
    <w:p w14:paraId="3DF3B7A9" w14:textId="2C9DF4B2" w:rsidR="00CD46DE" w:rsidRDefault="00CD46DE" w:rsidP="00CD46DE">
      <w:pPr>
        <w:pStyle w:val="NormalWeb"/>
        <w:numPr>
          <w:ilvl w:val="0"/>
          <w:numId w:val="22"/>
        </w:numPr>
      </w:pPr>
      <w:r>
        <w:rPr>
          <w:rStyle w:val="Strong"/>
        </w:rPr>
        <w:t>Background Check and IT Setup</w:t>
      </w:r>
    </w:p>
    <w:p w14:paraId="49D9A6BC" w14:textId="77777777" w:rsidR="00CD46DE" w:rsidRDefault="00CD46DE" w:rsidP="00CD46DE">
      <w:pPr>
        <w:pStyle w:val="NormalWeb"/>
        <w:numPr>
          <w:ilvl w:val="1"/>
          <w:numId w:val="22"/>
        </w:numPr>
      </w:pPr>
      <w:r>
        <w:t>HR will notify the supervisor or hiring manager via email once the background check is complete.</w:t>
      </w:r>
    </w:p>
    <w:p w14:paraId="3DDE5A0E" w14:textId="77777777" w:rsidR="00CD46DE" w:rsidRDefault="00CD46DE" w:rsidP="00CD46DE">
      <w:pPr>
        <w:pStyle w:val="NormalWeb"/>
        <w:numPr>
          <w:ilvl w:val="1"/>
          <w:numId w:val="22"/>
        </w:numPr>
      </w:pPr>
      <w:r>
        <w:t>This email will include the new employee’s email and computer access details.</w:t>
      </w:r>
    </w:p>
    <w:p w14:paraId="1631AA2C" w14:textId="77777777" w:rsidR="00CD46DE" w:rsidRDefault="00CD46DE" w:rsidP="00CD46DE">
      <w:pPr>
        <w:pStyle w:val="NormalWeb"/>
        <w:numPr>
          <w:ilvl w:val="1"/>
          <w:numId w:val="22"/>
        </w:numPr>
      </w:pPr>
      <w:r>
        <w:t>The supervisor is responsible for completing the IT computer request included in the email.</w:t>
      </w:r>
    </w:p>
    <w:p w14:paraId="0A5A20B8" w14:textId="77777777" w:rsidR="00CD46DE" w:rsidRDefault="00CD46DE" w:rsidP="00CD46DE">
      <w:pPr>
        <w:pStyle w:val="NormalWeb"/>
        <w:numPr>
          <w:ilvl w:val="1"/>
          <w:numId w:val="22"/>
        </w:numPr>
      </w:pPr>
      <w:r>
        <w:t xml:space="preserve">The email will also confirm the employee’s start date. </w:t>
      </w:r>
      <w:r>
        <w:rPr>
          <w:rStyle w:val="Strong"/>
        </w:rPr>
        <w:t>Note:</w:t>
      </w:r>
      <w:r>
        <w:t xml:space="preserve"> The confirmed start date will be entered into the system and used by payroll. If the date needs to be changed, notify HR immediately to avoid complications.</w:t>
      </w:r>
    </w:p>
    <w:p w14:paraId="3EA5F84D" w14:textId="42C11284" w:rsidR="00CD46DE" w:rsidRDefault="00CD46DE" w:rsidP="00CD46DE">
      <w:pPr>
        <w:pStyle w:val="NormalWeb"/>
        <w:numPr>
          <w:ilvl w:val="0"/>
          <w:numId w:val="22"/>
        </w:numPr>
      </w:pPr>
      <w:r>
        <w:rPr>
          <w:rStyle w:val="Strong"/>
        </w:rPr>
        <w:t>Remove Job Posting and Notify Remaining Candidates</w:t>
      </w:r>
    </w:p>
    <w:p w14:paraId="7B2F47D6" w14:textId="64553566" w:rsidR="00BF6A1E" w:rsidRDefault="00CD46DE" w:rsidP="00CD46DE">
      <w:pPr>
        <w:pStyle w:val="NormalWeb"/>
        <w:numPr>
          <w:ilvl w:val="1"/>
          <w:numId w:val="22"/>
        </w:numPr>
      </w:pPr>
      <w:r>
        <w:t>HR will remove the job posting once the supervisor provides a list of candidates who have not yet been informed that the position has been filled. HR will follow up with these candidates on your behalf.</w:t>
      </w:r>
    </w:p>
    <w:p w14:paraId="33EE8503" w14:textId="47C42933" w:rsidR="003D50BF" w:rsidRPr="00CD46DE" w:rsidRDefault="003D50BF" w:rsidP="003D50BF">
      <w:pPr>
        <w:pStyle w:val="NormalWeb"/>
      </w:pPr>
      <w:r>
        <w:t xml:space="preserve">                 </w:t>
      </w:r>
      <w:r>
        <w:rPr>
          <w:noProof/>
        </w:rPr>
        <w:drawing>
          <wp:inline distT="0" distB="0" distL="0" distR="0" wp14:anchorId="022EE05A" wp14:editId="03F9A7A3">
            <wp:extent cx="5248275" cy="2514600"/>
            <wp:effectExtent l="0" t="0" r="9525"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sectPr w:rsidR="003D50BF" w:rsidRPr="00CD46DE" w:rsidSect="000666D0">
      <w:headerReference w:type="default" r:id="rId14"/>
      <w:headerReference w:type="first" r:id="rId15"/>
      <w:pgSz w:w="12240" w:h="15840"/>
      <w:pgMar w:top="1080" w:right="1080" w:bottom="720" w:left="1080" w:header="720" w:footer="720" w:gutter="0"/>
      <w:pgBorders w:offsetFrom="page">
        <w:top w:val="single" w:sz="12" w:space="24" w:color="auto"/>
        <w:left w:val="single" w:sz="12" w:space="24" w:color="auto"/>
        <w:bottom w:val="single" w:sz="12" w:space="24" w:color="auto"/>
        <w:right w:val="single" w:sz="12"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9E3A0F" w14:textId="77777777" w:rsidR="00A67977" w:rsidRDefault="00A67977" w:rsidP="00216C19">
      <w:pPr>
        <w:spacing w:after="0" w:line="240" w:lineRule="auto"/>
      </w:pPr>
      <w:r>
        <w:separator/>
      </w:r>
    </w:p>
  </w:endnote>
  <w:endnote w:type="continuationSeparator" w:id="0">
    <w:p w14:paraId="3902507F" w14:textId="77777777" w:rsidR="00A67977" w:rsidRDefault="00A67977" w:rsidP="00216C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723403" w14:textId="77777777" w:rsidR="00A67977" w:rsidRDefault="00A67977" w:rsidP="00216C19">
      <w:pPr>
        <w:spacing w:after="0" w:line="240" w:lineRule="auto"/>
      </w:pPr>
      <w:r>
        <w:separator/>
      </w:r>
    </w:p>
  </w:footnote>
  <w:footnote w:type="continuationSeparator" w:id="0">
    <w:p w14:paraId="1CB32D51" w14:textId="77777777" w:rsidR="00A67977" w:rsidRDefault="00A67977" w:rsidP="00216C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2532A4" w14:textId="14553CB0" w:rsidR="009B745D" w:rsidRPr="000666D0" w:rsidRDefault="009B745D" w:rsidP="000666D0">
    <w:pPr>
      <w:pStyle w:val="Header"/>
    </w:pPr>
    <w:r w:rsidRPr="000666D0">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9E72A3" w14:textId="4AEA7787" w:rsidR="000666D0" w:rsidRDefault="000666D0" w:rsidP="000666D0">
    <w:pPr>
      <w:pStyle w:val="Header"/>
      <w:jc w:val="center"/>
    </w:pPr>
    <w:r>
      <w:rPr>
        <w:noProof/>
      </w:rPr>
      <w:drawing>
        <wp:inline distT="0" distB="0" distL="0" distR="0" wp14:anchorId="1FF85401" wp14:editId="7783DF4D">
          <wp:extent cx="4114808" cy="114300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4114808" cy="1143002"/>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C071E3"/>
    <w:multiLevelType w:val="multilevel"/>
    <w:tmpl w:val="C6CE469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0C7796"/>
    <w:multiLevelType w:val="multilevel"/>
    <w:tmpl w:val="0C64B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21E054C"/>
    <w:multiLevelType w:val="hybridMultilevel"/>
    <w:tmpl w:val="D54AF1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29555B3"/>
    <w:multiLevelType w:val="multilevel"/>
    <w:tmpl w:val="D9727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D2D4F5E"/>
    <w:multiLevelType w:val="multilevel"/>
    <w:tmpl w:val="2BB05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E372FA9"/>
    <w:multiLevelType w:val="hybridMultilevel"/>
    <w:tmpl w:val="652EF51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0237AF9"/>
    <w:multiLevelType w:val="multilevel"/>
    <w:tmpl w:val="C65AF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4393C27"/>
    <w:multiLevelType w:val="hybridMultilevel"/>
    <w:tmpl w:val="D7D8FF0A"/>
    <w:lvl w:ilvl="0" w:tplc="9DDA48EA">
      <w:start w:val="8"/>
      <w:numFmt w:val="bullet"/>
      <w:lvlText w:val=""/>
      <w:lvlJc w:val="left"/>
      <w:pPr>
        <w:ind w:left="780" w:hanging="360"/>
      </w:pPr>
      <w:rPr>
        <w:rFonts w:ascii="Symbol" w:eastAsiaTheme="minorHAnsi" w:hAnsi="Symbol" w:cs="Aria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8" w15:restartNumberingAfterBreak="0">
    <w:nsid w:val="434F7C4A"/>
    <w:multiLevelType w:val="multilevel"/>
    <w:tmpl w:val="C8E0E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6654A4F"/>
    <w:multiLevelType w:val="multilevel"/>
    <w:tmpl w:val="0180F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8AD48BC"/>
    <w:multiLevelType w:val="multilevel"/>
    <w:tmpl w:val="2F648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31753B0"/>
    <w:multiLevelType w:val="hybridMultilevel"/>
    <w:tmpl w:val="BA12D59A"/>
    <w:lvl w:ilvl="0" w:tplc="0409000B">
      <w:start w:val="1"/>
      <w:numFmt w:val="bullet"/>
      <w:lvlText w:val=""/>
      <w:lvlJc w:val="left"/>
      <w:pPr>
        <w:ind w:left="780" w:hanging="360"/>
      </w:pPr>
      <w:rPr>
        <w:rFonts w:ascii="Wingdings" w:hAnsi="Wingdings"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2" w15:restartNumberingAfterBreak="0">
    <w:nsid w:val="53B918A8"/>
    <w:multiLevelType w:val="multilevel"/>
    <w:tmpl w:val="5A667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4ED54E1"/>
    <w:multiLevelType w:val="multilevel"/>
    <w:tmpl w:val="F60810C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B7075AA"/>
    <w:multiLevelType w:val="multilevel"/>
    <w:tmpl w:val="8BBEA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EA45F10"/>
    <w:multiLevelType w:val="hybridMultilevel"/>
    <w:tmpl w:val="C6D69496"/>
    <w:lvl w:ilvl="0" w:tplc="9DDA48EA">
      <w:start w:val="8"/>
      <w:numFmt w:val="bullet"/>
      <w:lvlText w:val=""/>
      <w:lvlJc w:val="left"/>
      <w:pPr>
        <w:ind w:left="720" w:hanging="360"/>
      </w:pPr>
      <w:rPr>
        <w:rFonts w:ascii="Symbol" w:eastAsiaTheme="minorHAns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21D0DB9"/>
    <w:multiLevelType w:val="multilevel"/>
    <w:tmpl w:val="3F261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4DC77C3"/>
    <w:multiLevelType w:val="hybridMultilevel"/>
    <w:tmpl w:val="A3A0A9E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8E82045"/>
    <w:multiLevelType w:val="multilevel"/>
    <w:tmpl w:val="6E96C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BE424C2"/>
    <w:multiLevelType w:val="hybridMultilevel"/>
    <w:tmpl w:val="C762B4BE"/>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D8817DF"/>
    <w:multiLevelType w:val="multilevel"/>
    <w:tmpl w:val="D6287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FA10F88"/>
    <w:multiLevelType w:val="multilevel"/>
    <w:tmpl w:val="F83217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7"/>
  </w:num>
  <w:num w:numId="3">
    <w:abstractNumId w:val="2"/>
  </w:num>
  <w:num w:numId="4">
    <w:abstractNumId w:val="17"/>
  </w:num>
  <w:num w:numId="5">
    <w:abstractNumId w:val="11"/>
  </w:num>
  <w:num w:numId="6">
    <w:abstractNumId w:val="18"/>
  </w:num>
  <w:num w:numId="7">
    <w:abstractNumId w:val="21"/>
  </w:num>
  <w:num w:numId="8">
    <w:abstractNumId w:val="10"/>
  </w:num>
  <w:num w:numId="9">
    <w:abstractNumId w:val="8"/>
  </w:num>
  <w:num w:numId="10">
    <w:abstractNumId w:val="5"/>
  </w:num>
  <w:num w:numId="11">
    <w:abstractNumId w:val="0"/>
  </w:num>
  <w:num w:numId="12">
    <w:abstractNumId w:val="14"/>
  </w:num>
  <w:num w:numId="13">
    <w:abstractNumId w:val="13"/>
  </w:num>
  <w:num w:numId="14">
    <w:abstractNumId w:val="4"/>
  </w:num>
  <w:num w:numId="15">
    <w:abstractNumId w:val="6"/>
  </w:num>
  <w:num w:numId="16">
    <w:abstractNumId w:val="1"/>
  </w:num>
  <w:num w:numId="17">
    <w:abstractNumId w:val="20"/>
  </w:num>
  <w:num w:numId="18">
    <w:abstractNumId w:val="9"/>
  </w:num>
  <w:num w:numId="19">
    <w:abstractNumId w:val="12"/>
  </w:num>
  <w:num w:numId="20">
    <w:abstractNumId w:val="3"/>
  </w:num>
  <w:num w:numId="21">
    <w:abstractNumId w:val="16"/>
  </w:num>
  <w:num w:numId="2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3B63"/>
    <w:rsid w:val="000666D0"/>
    <w:rsid w:val="000A185D"/>
    <w:rsid w:val="001020A3"/>
    <w:rsid w:val="001A5370"/>
    <w:rsid w:val="00216C19"/>
    <w:rsid w:val="00226127"/>
    <w:rsid w:val="0025279E"/>
    <w:rsid w:val="002D5B9C"/>
    <w:rsid w:val="002E0FC8"/>
    <w:rsid w:val="00301997"/>
    <w:rsid w:val="00354AD0"/>
    <w:rsid w:val="00356650"/>
    <w:rsid w:val="003742FF"/>
    <w:rsid w:val="003D50BF"/>
    <w:rsid w:val="00407726"/>
    <w:rsid w:val="00421C0D"/>
    <w:rsid w:val="004A136E"/>
    <w:rsid w:val="004F1A63"/>
    <w:rsid w:val="00501FD1"/>
    <w:rsid w:val="00516446"/>
    <w:rsid w:val="005D0848"/>
    <w:rsid w:val="006A32CE"/>
    <w:rsid w:val="006F3ECA"/>
    <w:rsid w:val="007320CD"/>
    <w:rsid w:val="00766B55"/>
    <w:rsid w:val="00815BE0"/>
    <w:rsid w:val="00833E73"/>
    <w:rsid w:val="00842150"/>
    <w:rsid w:val="008A66DD"/>
    <w:rsid w:val="00903D42"/>
    <w:rsid w:val="009271DD"/>
    <w:rsid w:val="00943DE8"/>
    <w:rsid w:val="009B745D"/>
    <w:rsid w:val="009C465E"/>
    <w:rsid w:val="009C7C9B"/>
    <w:rsid w:val="009E6F5D"/>
    <w:rsid w:val="00A00161"/>
    <w:rsid w:val="00A45F97"/>
    <w:rsid w:val="00A67977"/>
    <w:rsid w:val="00A91CC6"/>
    <w:rsid w:val="00A95B9D"/>
    <w:rsid w:val="00AD5E5B"/>
    <w:rsid w:val="00B22883"/>
    <w:rsid w:val="00B53110"/>
    <w:rsid w:val="00B60BFB"/>
    <w:rsid w:val="00B7034A"/>
    <w:rsid w:val="00BD6BE5"/>
    <w:rsid w:val="00BF04BE"/>
    <w:rsid w:val="00BF6A1E"/>
    <w:rsid w:val="00C03B63"/>
    <w:rsid w:val="00C72F8C"/>
    <w:rsid w:val="00C951B0"/>
    <w:rsid w:val="00CB5F52"/>
    <w:rsid w:val="00CD46DE"/>
    <w:rsid w:val="00D96567"/>
    <w:rsid w:val="00E74B6F"/>
    <w:rsid w:val="00E80184"/>
    <w:rsid w:val="00EF654D"/>
    <w:rsid w:val="00F07B63"/>
    <w:rsid w:val="00F12C12"/>
    <w:rsid w:val="00F24037"/>
    <w:rsid w:val="00F83D2E"/>
    <w:rsid w:val="00FA4234"/>
    <w:rsid w:val="00FA661A"/>
    <w:rsid w:val="00FA75FE"/>
    <w:rsid w:val="00FB4F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5073317"/>
  <w15:docId w15:val="{6E06F6C2-556D-4A7F-A98E-51A9E5EBB1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03B63"/>
    <w:pPr>
      <w:ind w:left="720"/>
      <w:contextualSpacing/>
    </w:pPr>
  </w:style>
  <w:style w:type="paragraph" w:styleId="NoSpacing">
    <w:name w:val="No Spacing"/>
    <w:uiPriority w:val="1"/>
    <w:qFormat/>
    <w:rsid w:val="008A66DD"/>
    <w:pPr>
      <w:spacing w:after="0" w:line="240" w:lineRule="auto"/>
    </w:pPr>
  </w:style>
  <w:style w:type="paragraph" w:styleId="Header">
    <w:name w:val="header"/>
    <w:basedOn w:val="Normal"/>
    <w:link w:val="HeaderChar"/>
    <w:uiPriority w:val="99"/>
    <w:unhideWhenUsed/>
    <w:rsid w:val="00216C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216C19"/>
  </w:style>
  <w:style w:type="paragraph" w:styleId="Footer">
    <w:name w:val="footer"/>
    <w:basedOn w:val="Normal"/>
    <w:link w:val="FooterChar"/>
    <w:uiPriority w:val="99"/>
    <w:unhideWhenUsed/>
    <w:rsid w:val="00216C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216C19"/>
  </w:style>
  <w:style w:type="character" w:styleId="Hyperlink">
    <w:name w:val="Hyperlink"/>
    <w:basedOn w:val="DefaultParagraphFont"/>
    <w:uiPriority w:val="99"/>
    <w:unhideWhenUsed/>
    <w:rsid w:val="006A32CE"/>
    <w:rPr>
      <w:color w:val="0000FF" w:themeColor="hyperlink"/>
      <w:u w:val="single"/>
    </w:rPr>
  </w:style>
  <w:style w:type="character" w:styleId="UnresolvedMention">
    <w:name w:val="Unresolved Mention"/>
    <w:basedOn w:val="DefaultParagraphFont"/>
    <w:uiPriority w:val="99"/>
    <w:semiHidden/>
    <w:unhideWhenUsed/>
    <w:rsid w:val="00421C0D"/>
    <w:rPr>
      <w:color w:val="605E5C"/>
      <w:shd w:val="clear" w:color="auto" w:fill="E1DFDD"/>
    </w:rPr>
  </w:style>
  <w:style w:type="character" w:styleId="FollowedHyperlink">
    <w:name w:val="FollowedHyperlink"/>
    <w:basedOn w:val="DefaultParagraphFont"/>
    <w:uiPriority w:val="99"/>
    <w:semiHidden/>
    <w:unhideWhenUsed/>
    <w:rsid w:val="00421C0D"/>
    <w:rPr>
      <w:color w:val="800080" w:themeColor="followedHyperlink"/>
      <w:u w:val="single"/>
    </w:rPr>
  </w:style>
  <w:style w:type="paragraph" w:styleId="NormalWeb">
    <w:name w:val="Normal (Web)"/>
    <w:basedOn w:val="Normal"/>
    <w:uiPriority w:val="99"/>
    <w:unhideWhenUsed/>
    <w:rsid w:val="000666D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666D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944353">
      <w:bodyDiv w:val="1"/>
      <w:marLeft w:val="0"/>
      <w:marRight w:val="0"/>
      <w:marTop w:val="0"/>
      <w:marBottom w:val="0"/>
      <w:divBdr>
        <w:top w:val="none" w:sz="0" w:space="0" w:color="auto"/>
        <w:left w:val="none" w:sz="0" w:space="0" w:color="auto"/>
        <w:bottom w:val="none" w:sz="0" w:space="0" w:color="auto"/>
        <w:right w:val="none" w:sz="0" w:space="0" w:color="auto"/>
      </w:divBdr>
    </w:div>
    <w:div w:id="405542978">
      <w:bodyDiv w:val="1"/>
      <w:marLeft w:val="0"/>
      <w:marRight w:val="0"/>
      <w:marTop w:val="0"/>
      <w:marBottom w:val="0"/>
      <w:divBdr>
        <w:top w:val="none" w:sz="0" w:space="0" w:color="auto"/>
        <w:left w:val="none" w:sz="0" w:space="0" w:color="auto"/>
        <w:bottom w:val="none" w:sz="0" w:space="0" w:color="auto"/>
        <w:right w:val="none" w:sz="0" w:space="0" w:color="auto"/>
      </w:divBdr>
    </w:div>
    <w:div w:id="728461969">
      <w:bodyDiv w:val="1"/>
      <w:marLeft w:val="0"/>
      <w:marRight w:val="0"/>
      <w:marTop w:val="0"/>
      <w:marBottom w:val="0"/>
      <w:divBdr>
        <w:top w:val="none" w:sz="0" w:space="0" w:color="auto"/>
        <w:left w:val="none" w:sz="0" w:space="0" w:color="auto"/>
        <w:bottom w:val="none" w:sz="0" w:space="0" w:color="auto"/>
        <w:right w:val="none" w:sz="0" w:space="0" w:color="auto"/>
      </w:divBdr>
    </w:div>
    <w:div w:id="1125125359">
      <w:bodyDiv w:val="1"/>
      <w:marLeft w:val="0"/>
      <w:marRight w:val="0"/>
      <w:marTop w:val="0"/>
      <w:marBottom w:val="0"/>
      <w:divBdr>
        <w:top w:val="none" w:sz="0" w:space="0" w:color="auto"/>
        <w:left w:val="none" w:sz="0" w:space="0" w:color="auto"/>
        <w:bottom w:val="none" w:sz="0" w:space="0" w:color="auto"/>
        <w:right w:val="none" w:sz="0" w:space="0" w:color="auto"/>
      </w:divBdr>
    </w:div>
    <w:div w:id="1651444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r@southwestern.edu" TargetMode="External"/><Relationship Id="rId13" Type="http://schemas.microsoft.com/office/2007/relationships/diagramDrawing" Target="diagrams/drawing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diagramLayout" Target="diagrams/layout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90215EC-2C82-489D-8854-931F1C02C718}" type="doc">
      <dgm:prSet loTypeId="urn:microsoft.com/office/officeart/2005/8/layout/process5" loCatId="process" qsTypeId="urn:microsoft.com/office/officeart/2005/8/quickstyle/simple1" qsCatId="simple" csTypeId="urn:microsoft.com/office/officeart/2005/8/colors/accent0_1" csCatId="mainScheme" phldr="1"/>
      <dgm:spPr/>
      <dgm:t>
        <a:bodyPr/>
        <a:lstStyle/>
        <a:p>
          <a:endParaRPr lang="en-US"/>
        </a:p>
      </dgm:t>
    </dgm:pt>
    <dgm:pt modelId="{6B12E27B-F6E7-4889-8C63-BA3942D8F11B}">
      <dgm:prSet phldrT="[Text]"/>
      <dgm:spPr/>
      <dgm:t>
        <a:bodyPr/>
        <a:lstStyle/>
        <a:p>
          <a:pPr algn="ctr"/>
          <a:r>
            <a:rPr lang="en-US"/>
            <a:t>Verify References</a:t>
          </a:r>
        </a:p>
      </dgm:t>
    </dgm:pt>
    <dgm:pt modelId="{425059C5-4F72-48BC-869C-09ABF83F0FAE}" type="parTrans" cxnId="{3AF0AA73-CB5D-46DD-88D9-F29A4B37CC64}">
      <dgm:prSet/>
      <dgm:spPr/>
      <dgm:t>
        <a:bodyPr/>
        <a:lstStyle/>
        <a:p>
          <a:pPr algn="ctr"/>
          <a:endParaRPr lang="en-US"/>
        </a:p>
      </dgm:t>
    </dgm:pt>
    <dgm:pt modelId="{5FC2BC6C-70EC-4043-91F1-60BD47C5F5F2}" type="sibTrans" cxnId="{3AF0AA73-CB5D-46DD-88D9-F29A4B37CC64}">
      <dgm:prSet/>
      <dgm:spPr/>
      <dgm:t>
        <a:bodyPr/>
        <a:lstStyle/>
        <a:p>
          <a:pPr algn="ctr"/>
          <a:endParaRPr lang="en-US"/>
        </a:p>
      </dgm:t>
    </dgm:pt>
    <dgm:pt modelId="{742B42A9-4695-4C85-BD95-E96C6A1EBD82}">
      <dgm:prSet phldrT="[Text]"/>
      <dgm:spPr/>
      <dgm:t>
        <a:bodyPr/>
        <a:lstStyle/>
        <a:p>
          <a:pPr algn="ctr"/>
          <a:r>
            <a:rPr lang="en-US"/>
            <a:t>Obtain Salary Placement</a:t>
          </a:r>
        </a:p>
      </dgm:t>
    </dgm:pt>
    <dgm:pt modelId="{AC6C98DF-5F75-448D-9C80-62E295341893}" type="parTrans" cxnId="{E5A839B3-215A-47D3-B489-87BF6D07F374}">
      <dgm:prSet/>
      <dgm:spPr/>
      <dgm:t>
        <a:bodyPr/>
        <a:lstStyle/>
        <a:p>
          <a:pPr algn="ctr"/>
          <a:endParaRPr lang="en-US"/>
        </a:p>
      </dgm:t>
    </dgm:pt>
    <dgm:pt modelId="{A0683BF3-F47C-4E74-BA95-C31430D8181A}" type="sibTrans" cxnId="{E5A839B3-215A-47D3-B489-87BF6D07F374}">
      <dgm:prSet/>
      <dgm:spPr/>
      <dgm:t>
        <a:bodyPr/>
        <a:lstStyle/>
        <a:p>
          <a:pPr algn="ctr"/>
          <a:endParaRPr lang="en-US"/>
        </a:p>
      </dgm:t>
    </dgm:pt>
    <dgm:pt modelId="{B3196893-F2F8-4251-8DD9-63710AD4E0D6}">
      <dgm:prSet phldrT="[Text]"/>
      <dgm:spPr/>
      <dgm:t>
        <a:bodyPr/>
        <a:lstStyle/>
        <a:p>
          <a:pPr algn="ctr"/>
          <a:r>
            <a:rPr lang="en-US"/>
            <a:t>Make Verbal Offer</a:t>
          </a:r>
        </a:p>
      </dgm:t>
    </dgm:pt>
    <dgm:pt modelId="{4B8F052E-5C3E-4894-81C2-DAE5C593AC6F}" type="parTrans" cxnId="{43CE8104-3553-4217-B3EF-FBD1286A5DCD}">
      <dgm:prSet/>
      <dgm:spPr/>
      <dgm:t>
        <a:bodyPr/>
        <a:lstStyle/>
        <a:p>
          <a:pPr algn="ctr"/>
          <a:endParaRPr lang="en-US"/>
        </a:p>
      </dgm:t>
    </dgm:pt>
    <dgm:pt modelId="{61E3877C-7711-407D-9A94-32888B0F9518}" type="sibTrans" cxnId="{43CE8104-3553-4217-B3EF-FBD1286A5DCD}">
      <dgm:prSet/>
      <dgm:spPr/>
      <dgm:t>
        <a:bodyPr/>
        <a:lstStyle/>
        <a:p>
          <a:pPr algn="ctr"/>
          <a:endParaRPr lang="en-US"/>
        </a:p>
      </dgm:t>
    </dgm:pt>
    <dgm:pt modelId="{10219572-6816-4AD6-AECD-1894F4FBD7CE}">
      <dgm:prSet phldrT="[Text]"/>
      <dgm:spPr/>
      <dgm:t>
        <a:bodyPr/>
        <a:lstStyle/>
        <a:p>
          <a:pPr algn="ctr"/>
          <a:r>
            <a:rPr lang="en-US"/>
            <a:t>HR Sends Official Offer Letter</a:t>
          </a:r>
        </a:p>
      </dgm:t>
    </dgm:pt>
    <dgm:pt modelId="{643AE38D-CE9C-4CA9-AD82-8E5E2F3DFACD}" type="parTrans" cxnId="{3FDCEE35-39AB-450F-B8DC-8E476160CA00}">
      <dgm:prSet/>
      <dgm:spPr/>
      <dgm:t>
        <a:bodyPr/>
        <a:lstStyle/>
        <a:p>
          <a:pPr algn="ctr"/>
          <a:endParaRPr lang="en-US"/>
        </a:p>
      </dgm:t>
    </dgm:pt>
    <dgm:pt modelId="{B4558F6F-7CAA-48CA-87F3-116A3357C118}" type="sibTrans" cxnId="{3FDCEE35-39AB-450F-B8DC-8E476160CA00}">
      <dgm:prSet/>
      <dgm:spPr/>
      <dgm:t>
        <a:bodyPr/>
        <a:lstStyle/>
        <a:p>
          <a:pPr algn="ctr"/>
          <a:endParaRPr lang="en-US"/>
        </a:p>
      </dgm:t>
    </dgm:pt>
    <dgm:pt modelId="{FE79FBFA-B65B-49E0-A6B6-60144DF7A585}">
      <dgm:prSet phldrT="[Text]"/>
      <dgm:spPr/>
      <dgm:t>
        <a:bodyPr/>
        <a:lstStyle/>
        <a:p>
          <a:pPr algn="ctr"/>
          <a:r>
            <a:rPr lang="en-US"/>
            <a:t>Complete and Submit PAR</a:t>
          </a:r>
        </a:p>
      </dgm:t>
    </dgm:pt>
    <dgm:pt modelId="{FEF07BFE-5604-4C4B-9371-74EE48C5D3AB}" type="parTrans" cxnId="{21CFDC0B-ABEE-4B20-892F-AFB272054F4D}">
      <dgm:prSet/>
      <dgm:spPr/>
      <dgm:t>
        <a:bodyPr/>
        <a:lstStyle/>
        <a:p>
          <a:pPr algn="ctr"/>
          <a:endParaRPr lang="en-US"/>
        </a:p>
      </dgm:t>
    </dgm:pt>
    <dgm:pt modelId="{92A71EDC-0E7C-4B6F-AFF3-E4F0E17CFAE1}" type="sibTrans" cxnId="{21CFDC0B-ABEE-4B20-892F-AFB272054F4D}">
      <dgm:prSet/>
      <dgm:spPr/>
      <dgm:t>
        <a:bodyPr/>
        <a:lstStyle/>
        <a:p>
          <a:pPr algn="ctr"/>
          <a:endParaRPr lang="en-US"/>
        </a:p>
      </dgm:t>
    </dgm:pt>
    <dgm:pt modelId="{B6042C03-2F9D-42AE-B6AB-3C6897E5666A}">
      <dgm:prSet phldrT="[Text]"/>
      <dgm:spPr/>
      <dgm:t>
        <a:bodyPr/>
        <a:lstStyle/>
        <a:p>
          <a:pPr algn="ctr"/>
          <a:r>
            <a:rPr lang="en-US"/>
            <a:t>Establish Start Date</a:t>
          </a:r>
        </a:p>
      </dgm:t>
    </dgm:pt>
    <dgm:pt modelId="{42649557-36F7-4C87-AE96-00CF1DD0C958}" type="parTrans" cxnId="{FE2A1E5E-51B4-4EFC-9699-F4D3B2798F98}">
      <dgm:prSet/>
      <dgm:spPr/>
      <dgm:t>
        <a:bodyPr/>
        <a:lstStyle/>
        <a:p>
          <a:pPr algn="ctr"/>
          <a:endParaRPr lang="en-US"/>
        </a:p>
      </dgm:t>
    </dgm:pt>
    <dgm:pt modelId="{AFD0E567-9B0E-427E-8CBF-B87088E6DDAC}" type="sibTrans" cxnId="{FE2A1E5E-51B4-4EFC-9699-F4D3B2798F98}">
      <dgm:prSet/>
      <dgm:spPr/>
      <dgm:t>
        <a:bodyPr/>
        <a:lstStyle/>
        <a:p>
          <a:pPr algn="ctr"/>
          <a:endParaRPr lang="en-US"/>
        </a:p>
      </dgm:t>
    </dgm:pt>
    <dgm:pt modelId="{DD2D6140-DE3D-4AD2-B8CC-0A84ADB7C81E}">
      <dgm:prSet phldrT="[Text]"/>
      <dgm:spPr/>
      <dgm:t>
        <a:bodyPr/>
        <a:lstStyle/>
        <a:p>
          <a:pPr algn="ctr"/>
          <a:r>
            <a:rPr lang="en-US"/>
            <a:t>Background Check Cleared</a:t>
          </a:r>
        </a:p>
      </dgm:t>
    </dgm:pt>
    <dgm:pt modelId="{91B8C554-92E8-411D-BA3F-442A4323CBE3}" type="parTrans" cxnId="{196199F6-EECC-4DE2-A594-0BF5972C442A}">
      <dgm:prSet/>
      <dgm:spPr/>
      <dgm:t>
        <a:bodyPr/>
        <a:lstStyle/>
        <a:p>
          <a:pPr algn="ctr"/>
          <a:endParaRPr lang="en-US"/>
        </a:p>
      </dgm:t>
    </dgm:pt>
    <dgm:pt modelId="{29619F39-F123-4E77-8324-2D6C9803EBEB}" type="sibTrans" cxnId="{196199F6-EECC-4DE2-A594-0BF5972C442A}">
      <dgm:prSet/>
      <dgm:spPr/>
      <dgm:t>
        <a:bodyPr/>
        <a:lstStyle/>
        <a:p>
          <a:pPr algn="ctr"/>
          <a:endParaRPr lang="en-US"/>
        </a:p>
      </dgm:t>
    </dgm:pt>
    <dgm:pt modelId="{E1A143FE-0B79-4CEE-BDA6-535D08A3EE18}">
      <dgm:prSet phldrT="[Text]"/>
      <dgm:spPr/>
      <dgm:t>
        <a:bodyPr/>
        <a:lstStyle/>
        <a:p>
          <a:pPr algn="ctr"/>
          <a:r>
            <a:rPr lang="en-US"/>
            <a:t>Supervisor is notified/Setup IT</a:t>
          </a:r>
        </a:p>
      </dgm:t>
    </dgm:pt>
    <dgm:pt modelId="{0803FD1D-0F82-4B95-95FA-5FB0C5599D60}" type="parTrans" cxnId="{4D72334C-5C24-4BEF-9CA2-4ABE6DF8EDF2}">
      <dgm:prSet/>
      <dgm:spPr/>
      <dgm:t>
        <a:bodyPr/>
        <a:lstStyle/>
        <a:p>
          <a:pPr algn="ctr"/>
          <a:endParaRPr lang="en-US"/>
        </a:p>
      </dgm:t>
    </dgm:pt>
    <dgm:pt modelId="{88CF5AFF-206E-48FD-8FAB-795CEF4BD859}" type="sibTrans" cxnId="{4D72334C-5C24-4BEF-9CA2-4ABE6DF8EDF2}">
      <dgm:prSet/>
      <dgm:spPr/>
      <dgm:t>
        <a:bodyPr/>
        <a:lstStyle/>
        <a:p>
          <a:pPr algn="ctr"/>
          <a:endParaRPr lang="en-US"/>
        </a:p>
      </dgm:t>
    </dgm:pt>
    <dgm:pt modelId="{85757BBB-0A9D-4F52-837D-B5294909BCB5}">
      <dgm:prSet phldrT="[Text]"/>
      <dgm:spPr/>
      <dgm:t>
        <a:bodyPr/>
        <a:lstStyle/>
        <a:p>
          <a:pPr algn="ctr"/>
          <a:r>
            <a:rPr lang="en-US"/>
            <a:t>HR Removes Job Posting and Notifies Pool</a:t>
          </a:r>
        </a:p>
      </dgm:t>
    </dgm:pt>
    <dgm:pt modelId="{C8E51150-C080-4735-A87F-E1D9584C582E}" type="parTrans" cxnId="{A1F47F62-F693-4A76-A679-9DD30EB96DAF}">
      <dgm:prSet/>
      <dgm:spPr/>
      <dgm:t>
        <a:bodyPr/>
        <a:lstStyle/>
        <a:p>
          <a:pPr algn="ctr"/>
          <a:endParaRPr lang="en-US"/>
        </a:p>
      </dgm:t>
    </dgm:pt>
    <dgm:pt modelId="{FC84A12E-81B3-4338-953F-86B157D4F9E6}" type="sibTrans" cxnId="{A1F47F62-F693-4A76-A679-9DD30EB96DAF}">
      <dgm:prSet/>
      <dgm:spPr/>
      <dgm:t>
        <a:bodyPr/>
        <a:lstStyle/>
        <a:p>
          <a:pPr algn="ctr"/>
          <a:endParaRPr lang="en-US"/>
        </a:p>
      </dgm:t>
    </dgm:pt>
    <dgm:pt modelId="{80AD90DF-B22A-4932-B201-CF061596C695}">
      <dgm:prSet phldrT="[Text]"/>
      <dgm:spPr/>
      <dgm:t>
        <a:bodyPr/>
        <a:lstStyle/>
        <a:p>
          <a:pPr algn="ctr"/>
          <a:r>
            <a:rPr lang="en-US"/>
            <a:t>Identify Vacancy</a:t>
          </a:r>
        </a:p>
      </dgm:t>
    </dgm:pt>
    <dgm:pt modelId="{1864BC0D-2D3E-4954-80D0-757022EAACA9}" type="parTrans" cxnId="{61D9781F-2908-40DD-9E72-78C3FBF53201}">
      <dgm:prSet/>
      <dgm:spPr/>
      <dgm:t>
        <a:bodyPr/>
        <a:lstStyle/>
        <a:p>
          <a:endParaRPr lang="en-US"/>
        </a:p>
      </dgm:t>
    </dgm:pt>
    <dgm:pt modelId="{C72C2EB6-5A9E-4F20-A141-DF1C431AF8BB}" type="sibTrans" cxnId="{61D9781F-2908-40DD-9E72-78C3FBF53201}">
      <dgm:prSet/>
      <dgm:spPr/>
      <dgm:t>
        <a:bodyPr/>
        <a:lstStyle/>
        <a:p>
          <a:endParaRPr lang="en-US"/>
        </a:p>
      </dgm:t>
    </dgm:pt>
    <dgm:pt modelId="{17EF9D8D-AEBB-4BC1-81F6-6FF1CA679282}">
      <dgm:prSet phldrT="[Text]"/>
      <dgm:spPr/>
      <dgm:t>
        <a:bodyPr/>
        <a:lstStyle/>
        <a:p>
          <a:pPr algn="ctr"/>
          <a:r>
            <a:rPr lang="en-US"/>
            <a:t>Evaluate and Prepare Documents</a:t>
          </a:r>
        </a:p>
      </dgm:t>
    </dgm:pt>
    <dgm:pt modelId="{5FF1A1BA-E12A-43A0-AE4F-C2B828668223}" type="parTrans" cxnId="{D02D18DB-ED24-4FF6-B136-F1B557EF3D65}">
      <dgm:prSet/>
      <dgm:spPr/>
      <dgm:t>
        <a:bodyPr/>
        <a:lstStyle/>
        <a:p>
          <a:endParaRPr lang="en-US"/>
        </a:p>
      </dgm:t>
    </dgm:pt>
    <dgm:pt modelId="{05EA7765-1662-4957-9830-E834058E6ACF}" type="sibTrans" cxnId="{D02D18DB-ED24-4FF6-B136-F1B557EF3D65}">
      <dgm:prSet/>
      <dgm:spPr/>
      <dgm:t>
        <a:bodyPr/>
        <a:lstStyle/>
        <a:p>
          <a:endParaRPr lang="en-US"/>
        </a:p>
      </dgm:t>
    </dgm:pt>
    <dgm:pt modelId="{2EA0D45E-C9DF-4C43-96CE-6AD790262087}">
      <dgm:prSet phldrT="[Text]"/>
      <dgm:spPr/>
      <dgm:t>
        <a:bodyPr/>
        <a:lstStyle/>
        <a:p>
          <a:pPr algn="ctr"/>
          <a:r>
            <a:rPr lang="en-US"/>
            <a:t>Receive Approvals and Submit RTF </a:t>
          </a:r>
        </a:p>
      </dgm:t>
    </dgm:pt>
    <dgm:pt modelId="{D4E48712-0A02-4009-8C15-33F68E3963D1}" type="parTrans" cxnId="{939FA581-86C8-4F93-A7E2-FB8D948933D1}">
      <dgm:prSet/>
      <dgm:spPr/>
      <dgm:t>
        <a:bodyPr/>
        <a:lstStyle/>
        <a:p>
          <a:endParaRPr lang="en-US"/>
        </a:p>
      </dgm:t>
    </dgm:pt>
    <dgm:pt modelId="{564E636E-5751-45F1-8BC0-0BE56A446E2F}" type="sibTrans" cxnId="{939FA581-86C8-4F93-A7E2-FB8D948933D1}">
      <dgm:prSet/>
      <dgm:spPr/>
      <dgm:t>
        <a:bodyPr/>
        <a:lstStyle/>
        <a:p>
          <a:endParaRPr lang="en-US"/>
        </a:p>
      </dgm:t>
    </dgm:pt>
    <dgm:pt modelId="{AFF76526-92E2-4C16-8D65-6F10099B0F95}">
      <dgm:prSet phldrT="[Text]"/>
      <dgm:spPr/>
      <dgm:t>
        <a:bodyPr/>
        <a:lstStyle/>
        <a:p>
          <a:pPr algn="ctr"/>
          <a:r>
            <a:rPr lang="en-US"/>
            <a:t>Conduct Interviews</a:t>
          </a:r>
        </a:p>
      </dgm:t>
    </dgm:pt>
    <dgm:pt modelId="{4ECAF228-A2BD-457B-9270-DFE48229B0CC}" type="parTrans" cxnId="{54A84C7E-A938-47EB-93E3-C4BDB35E4951}">
      <dgm:prSet/>
      <dgm:spPr/>
      <dgm:t>
        <a:bodyPr/>
        <a:lstStyle/>
        <a:p>
          <a:endParaRPr lang="en-US"/>
        </a:p>
      </dgm:t>
    </dgm:pt>
    <dgm:pt modelId="{E475FDB1-9FBB-4A09-924D-DAA434F68BFF}" type="sibTrans" cxnId="{54A84C7E-A938-47EB-93E3-C4BDB35E4951}">
      <dgm:prSet/>
      <dgm:spPr/>
      <dgm:t>
        <a:bodyPr/>
        <a:lstStyle/>
        <a:p>
          <a:endParaRPr lang="en-US"/>
        </a:p>
      </dgm:t>
    </dgm:pt>
    <dgm:pt modelId="{FCD60DE9-EF50-4E5F-BE44-A76D1D7C5703}">
      <dgm:prSet phldrT="[Text]"/>
      <dgm:spPr/>
      <dgm:t>
        <a:bodyPr/>
        <a:lstStyle/>
        <a:p>
          <a:pPr algn="ctr"/>
          <a:r>
            <a:rPr lang="en-US"/>
            <a:t>Make Selection</a:t>
          </a:r>
        </a:p>
      </dgm:t>
    </dgm:pt>
    <dgm:pt modelId="{5B172977-F1BD-4D17-ABBE-BDECC49C3FCC}" type="parTrans" cxnId="{AEBA3371-2352-415C-B1A6-5CAF01C9EAC2}">
      <dgm:prSet/>
      <dgm:spPr/>
      <dgm:t>
        <a:bodyPr/>
        <a:lstStyle/>
        <a:p>
          <a:endParaRPr lang="en-US"/>
        </a:p>
      </dgm:t>
    </dgm:pt>
    <dgm:pt modelId="{F3CDA367-1EB9-4385-8EA3-FD071DFCA01F}" type="sibTrans" cxnId="{AEBA3371-2352-415C-B1A6-5CAF01C9EAC2}">
      <dgm:prSet/>
      <dgm:spPr/>
      <dgm:t>
        <a:bodyPr/>
        <a:lstStyle/>
        <a:p>
          <a:endParaRPr lang="en-US"/>
        </a:p>
      </dgm:t>
    </dgm:pt>
    <dgm:pt modelId="{9B072272-11BE-4527-BF14-346FA693DE1D}">
      <dgm:prSet phldrT="[Text]"/>
      <dgm:spPr/>
      <dgm:t>
        <a:bodyPr/>
        <a:lstStyle/>
        <a:p>
          <a:pPr algn="ctr"/>
          <a:r>
            <a:rPr lang="en-US"/>
            <a:t>New Hire is Onboarded</a:t>
          </a:r>
        </a:p>
      </dgm:t>
    </dgm:pt>
    <dgm:pt modelId="{F6E80B64-F523-4EEB-B913-3CF7F1382C3F}" type="parTrans" cxnId="{1E4B63CB-E956-45FB-AEF0-863E7EB4A527}">
      <dgm:prSet/>
      <dgm:spPr/>
      <dgm:t>
        <a:bodyPr/>
        <a:lstStyle/>
        <a:p>
          <a:endParaRPr lang="en-US"/>
        </a:p>
      </dgm:t>
    </dgm:pt>
    <dgm:pt modelId="{D0FE0180-9956-49D8-BFDE-06287E9CF218}" type="sibTrans" cxnId="{1E4B63CB-E956-45FB-AEF0-863E7EB4A527}">
      <dgm:prSet/>
      <dgm:spPr/>
      <dgm:t>
        <a:bodyPr/>
        <a:lstStyle/>
        <a:p>
          <a:endParaRPr lang="en-US"/>
        </a:p>
      </dgm:t>
    </dgm:pt>
    <dgm:pt modelId="{E4337A42-0D50-48A8-9C83-47774F4AFC24}" type="pres">
      <dgm:prSet presAssocID="{590215EC-2C82-489D-8854-931F1C02C718}" presName="diagram" presStyleCnt="0">
        <dgm:presLayoutVars>
          <dgm:dir/>
          <dgm:resizeHandles val="exact"/>
        </dgm:presLayoutVars>
      </dgm:prSet>
      <dgm:spPr/>
    </dgm:pt>
    <dgm:pt modelId="{447A4BCC-5B22-4EDC-81E5-3631C604F70E}" type="pres">
      <dgm:prSet presAssocID="{80AD90DF-B22A-4932-B201-CF061596C695}" presName="node" presStyleLbl="node1" presStyleIdx="0" presStyleCnt="15">
        <dgm:presLayoutVars>
          <dgm:bulletEnabled val="1"/>
        </dgm:presLayoutVars>
      </dgm:prSet>
      <dgm:spPr/>
    </dgm:pt>
    <dgm:pt modelId="{73A83006-F11A-44FB-9914-8D9308BEBA5C}" type="pres">
      <dgm:prSet presAssocID="{C72C2EB6-5A9E-4F20-A141-DF1C431AF8BB}" presName="sibTrans" presStyleLbl="sibTrans2D1" presStyleIdx="0" presStyleCnt="14"/>
      <dgm:spPr/>
    </dgm:pt>
    <dgm:pt modelId="{03CFFC74-A282-4390-9AE3-316CEE08E5EA}" type="pres">
      <dgm:prSet presAssocID="{C72C2EB6-5A9E-4F20-A141-DF1C431AF8BB}" presName="connectorText" presStyleLbl="sibTrans2D1" presStyleIdx="0" presStyleCnt="14"/>
      <dgm:spPr/>
    </dgm:pt>
    <dgm:pt modelId="{5A4597EC-9C75-42D5-BF5E-F0C490585550}" type="pres">
      <dgm:prSet presAssocID="{17EF9D8D-AEBB-4BC1-81F6-6FF1CA679282}" presName="node" presStyleLbl="node1" presStyleIdx="1" presStyleCnt="15">
        <dgm:presLayoutVars>
          <dgm:bulletEnabled val="1"/>
        </dgm:presLayoutVars>
      </dgm:prSet>
      <dgm:spPr/>
    </dgm:pt>
    <dgm:pt modelId="{75AEA21B-9650-43D9-9186-E4B76A6E2E19}" type="pres">
      <dgm:prSet presAssocID="{05EA7765-1662-4957-9830-E834058E6ACF}" presName="sibTrans" presStyleLbl="sibTrans2D1" presStyleIdx="1" presStyleCnt="14"/>
      <dgm:spPr/>
    </dgm:pt>
    <dgm:pt modelId="{2440B831-EF62-4CA8-83AF-C7E347C8F3ED}" type="pres">
      <dgm:prSet presAssocID="{05EA7765-1662-4957-9830-E834058E6ACF}" presName="connectorText" presStyleLbl="sibTrans2D1" presStyleIdx="1" presStyleCnt="14"/>
      <dgm:spPr/>
    </dgm:pt>
    <dgm:pt modelId="{8AB2B47D-1C0B-405E-AE12-5CE38A62E89C}" type="pres">
      <dgm:prSet presAssocID="{2EA0D45E-C9DF-4C43-96CE-6AD790262087}" presName="node" presStyleLbl="node1" presStyleIdx="2" presStyleCnt="15">
        <dgm:presLayoutVars>
          <dgm:bulletEnabled val="1"/>
        </dgm:presLayoutVars>
      </dgm:prSet>
      <dgm:spPr/>
    </dgm:pt>
    <dgm:pt modelId="{E897F37D-F696-4DFB-B073-8D949F19A19E}" type="pres">
      <dgm:prSet presAssocID="{564E636E-5751-45F1-8BC0-0BE56A446E2F}" presName="sibTrans" presStyleLbl="sibTrans2D1" presStyleIdx="2" presStyleCnt="14"/>
      <dgm:spPr/>
    </dgm:pt>
    <dgm:pt modelId="{0529AB54-161D-48FE-A498-0085F2E3E2A4}" type="pres">
      <dgm:prSet presAssocID="{564E636E-5751-45F1-8BC0-0BE56A446E2F}" presName="connectorText" presStyleLbl="sibTrans2D1" presStyleIdx="2" presStyleCnt="14"/>
      <dgm:spPr/>
    </dgm:pt>
    <dgm:pt modelId="{6BF64528-2F5D-49BD-BB99-D1207DDEFC8B}" type="pres">
      <dgm:prSet presAssocID="{AFF76526-92E2-4C16-8D65-6F10099B0F95}" presName="node" presStyleLbl="node1" presStyleIdx="3" presStyleCnt="15">
        <dgm:presLayoutVars>
          <dgm:bulletEnabled val="1"/>
        </dgm:presLayoutVars>
      </dgm:prSet>
      <dgm:spPr/>
    </dgm:pt>
    <dgm:pt modelId="{5D49F756-0758-4F0F-B938-7DE373EAAF8E}" type="pres">
      <dgm:prSet presAssocID="{E475FDB1-9FBB-4A09-924D-DAA434F68BFF}" presName="sibTrans" presStyleLbl="sibTrans2D1" presStyleIdx="3" presStyleCnt="14"/>
      <dgm:spPr/>
    </dgm:pt>
    <dgm:pt modelId="{CA2DD863-CDB3-4627-8C41-22D842E99516}" type="pres">
      <dgm:prSet presAssocID="{E475FDB1-9FBB-4A09-924D-DAA434F68BFF}" presName="connectorText" presStyleLbl="sibTrans2D1" presStyleIdx="3" presStyleCnt="14"/>
      <dgm:spPr/>
    </dgm:pt>
    <dgm:pt modelId="{3A21754A-2A4B-44F1-9CA8-8C91ACD0CF16}" type="pres">
      <dgm:prSet presAssocID="{FCD60DE9-EF50-4E5F-BE44-A76D1D7C5703}" presName="node" presStyleLbl="node1" presStyleIdx="4" presStyleCnt="15">
        <dgm:presLayoutVars>
          <dgm:bulletEnabled val="1"/>
        </dgm:presLayoutVars>
      </dgm:prSet>
      <dgm:spPr/>
    </dgm:pt>
    <dgm:pt modelId="{3D99A4F9-7A4C-44EC-9328-BF602F6EDA3E}" type="pres">
      <dgm:prSet presAssocID="{F3CDA367-1EB9-4385-8EA3-FD071DFCA01F}" presName="sibTrans" presStyleLbl="sibTrans2D1" presStyleIdx="4" presStyleCnt="14"/>
      <dgm:spPr/>
    </dgm:pt>
    <dgm:pt modelId="{238EB808-8EA3-4119-B140-8F2CEAAEEF00}" type="pres">
      <dgm:prSet presAssocID="{F3CDA367-1EB9-4385-8EA3-FD071DFCA01F}" presName="connectorText" presStyleLbl="sibTrans2D1" presStyleIdx="4" presStyleCnt="14"/>
      <dgm:spPr/>
    </dgm:pt>
    <dgm:pt modelId="{41365C38-206D-4ADF-A47D-7D81BAACF6B8}" type="pres">
      <dgm:prSet presAssocID="{6B12E27B-F6E7-4889-8C63-BA3942D8F11B}" presName="node" presStyleLbl="node1" presStyleIdx="5" presStyleCnt="15">
        <dgm:presLayoutVars>
          <dgm:bulletEnabled val="1"/>
        </dgm:presLayoutVars>
      </dgm:prSet>
      <dgm:spPr/>
    </dgm:pt>
    <dgm:pt modelId="{65418201-30FC-4473-A9E5-039250CED76E}" type="pres">
      <dgm:prSet presAssocID="{5FC2BC6C-70EC-4043-91F1-60BD47C5F5F2}" presName="sibTrans" presStyleLbl="sibTrans2D1" presStyleIdx="5" presStyleCnt="14"/>
      <dgm:spPr/>
    </dgm:pt>
    <dgm:pt modelId="{D830AFD9-1CF0-4D02-8A1F-C27E0059225B}" type="pres">
      <dgm:prSet presAssocID="{5FC2BC6C-70EC-4043-91F1-60BD47C5F5F2}" presName="connectorText" presStyleLbl="sibTrans2D1" presStyleIdx="5" presStyleCnt="14"/>
      <dgm:spPr/>
    </dgm:pt>
    <dgm:pt modelId="{23BE6B34-898E-4011-9FFA-718F29C639DF}" type="pres">
      <dgm:prSet presAssocID="{742B42A9-4695-4C85-BD95-E96C6A1EBD82}" presName="node" presStyleLbl="node1" presStyleIdx="6" presStyleCnt="15">
        <dgm:presLayoutVars>
          <dgm:bulletEnabled val="1"/>
        </dgm:presLayoutVars>
      </dgm:prSet>
      <dgm:spPr/>
    </dgm:pt>
    <dgm:pt modelId="{7DE68405-FA14-4F51-B7DD-C8A1B2B320FB}" type="pres">
      <dgm:prSet presAssocID="{A0683BF3-F47C-4E74-BA95-C31430D8181A}" presName="sibTrans" presStyleLbl="sibTrans2D1" presStyleIdx="6" presStyleCnt="14"/>
      <dgm:spPr/>
    </dgm:pt>
    <dgm:pt modelId="{EBE15216-A8ED-468D-9866-5CBDA899CEC8}" type="pres">
      <dgm:prSet presAssocID="{A0683BF3-F47C-4E74-BA95-C31430D8181A}" presName="connectorText" presStyleLbl="sibTrans2D1" presStyleIdx="6" presStyleCnt="14"/>
      <dgm:spPr/>
    </dgm:pt>
    <dgm:pt modelId="{7842CE0B-29CD-4C0E-8908-28BC048ECF55}" type="pres">
      <dgm:prSet presAssocID="{B3196893-F2F8-4251-8DD9-63710AD4E0D6}" presName="node" presStyleLbl="node1" presStyleIdx="7" presStyleCnt="15">
        <dgm:presLayoutVars>
          <dgm:bulletEnabled val="1"/>
        </dgm:presLayoutVars>
      </dgm:prSet>
      <dgm:spPr/>
    </dgm:pt>
    <dgm:pt modelId="{A3E92D65-C599-46D5-A63A-E2E4517ADB8C}" type="pres">
      <dgm:prSet presAssocID="{61E3877C-7711-407D-9A94-32888B0F9518}" presName="sibTrans" presStyleLbl="sibTrans2D1" presStyleIdx="7" presStyleCnt="14"/>
      <dgm:spPr/>
    </dgm:pt>
    <dgm:pt modelId="{B025AA47-FF26-49FB-B3A0-F22E76D4BEB5}" type="pres">
      <dgm:prSet presAssocID="{61E3877C-7711-407D-9A94-32888B0F9518}" presName="connectorText" presStyleLbl="sibTrans2D1" presStyleIdx="7" presStyleCnt="14"/>
      <dgm:spPr/>
    </dgm:pt>
    <dgm:pt modelId="{07E4CA8F-30CF-4DFB-A215-416E0D15C583}" type="pres">
      <dgm:prSet presAssocID="{B6042C03-2F9D-42AE-B6AB-3C6897E5666A}" presName="node" presStyleLbl="node1" presStyleIdx="8" presStyleCnt="15">
        <dgm:presLayoutVars>
          <dgm:bulletEnabled val="1"/>
        </dgm:presLayoutVars>
      </dgm:prSet>
      <dgm:spPr/>
    </dgm:pt>
    <dgm:pt modelId="{1BF32934-8A6D-4836-85A7-AF7A523130CC}" type="pres">
      <dgm:prSet presAssocID="{AFD0E567-9B0E-427E-8CBF-B87088E6DDAC}" presName="sibTrans" presStyleLbl="sibTrans2D1" presStyleIdx="8" presStyleCnt="14"/>
      <dgm:spPr/>
    </dgm:pt>
    <dgm:pt modelId="{4E1B7EE6-30A8-4988-8FA1-34B8D0870556}" type="pres">
      <dgm:prSet presAssocID="{AFD0E567-9B0E-427E-8CBF-B87088E6DDAC}" presName="connectorText" presStyleLbl="sibTrans2D1" presStyleIdx="8" presStyleCnt="14"/>
      <dgm:spPr/>
    </dgm:pt>
    <dgm:pt modelId="{09355538-3E77-4693-8479-6462245C1C95}" type="pres">
      <dgm:prSet presAssocID="{FE79FBFA-B65B-49E0-A6B6-60144DF7A585}" presName="node" presStyleLbl="node1" presStyleIdx="9" presStyleCnt="15">
        <dgm:presLayoutVars>
          <dgm:bulletEnabled val="1"/>
        </dgm:presLayoutVars>
      </dgm:prSet>
      <dgm:spPr/>
    </dgm:pt>
    <dgm:pt modelId="{48132A2D-F14A-4F15-89B8-73BCE5D161A8}" type="pres">
      <dgm:prSet presAssocID="{92A71EDC-0E7C-4B6F-AFF3-E4F0E17CFAE1}" presName="sibTrans" presStyleLbl="sibTrans2D1" presStyleIdx="9" presStyleCnt="14"/>
      <dgm:spPr/>
    </dgm:pt>
    <dgm:pt modelId="{BD65E348-D911-4D01-A7F7-E7761DD6A902}" type="pres">
      <dgm:prSet presAssocID="{92A71EDC-0E7C-4B6F-AFF3-E4F0E17CFAE1}" presName="connectorText" presStyleLbl="sibTrans2D1" presStyleIdx="9" presStyleCnt="14"/>
      <dgm:spPr/>
    </dgm:pt>
    <dgm:pt modelId="{BFB6C962-4F0D-4DEB-8E63-4615FB5F36D8}" type="pres">
      <dgm:prSet presAssocID="{10219572-6816-4AD6-AECD-1894F4FBD7CE}" presName="node" presStyleLbl="node1" presStyleIdx="10" presStyleCnt="15" custLinFactNeighborX="1549" custLinFactNeighborY="-1291">
        <dgm:presLayoutVars>
          <dgm:bulletEnabled val="1"/>
        </dgm:presLayoutVars>
      </dgm:prSet>
      <dgm:spPr/>
    </dgm:pt>
    <dgm:pt modelId="{85B7393B-9A55-40D2-9DDE-29A2BA77FCF5}" type="pres">
      <dgm:prSet presAssocID="{B4558F6F-7CAA-48CA-87F3-116A3357C118}" presName="sibTrans" presStyleLbl="sibTrans2D1" presStyleIdx="10" presStyleCnt="14"/>
      <dgm:spPr/>
    </dgm:pt>
    <dgm:pt modelId="{B53984D9-3D60-4A5B-B49A-CC95C2E620B2}" type="pres">
      <dgm:prSet presAssocID="{B4558F6F-7CAA-48CA-87F3-116A3357C118}" presName="connectorText" presStyleLbl="sibTrans2D1" presStyleIdx="10" presStyleCnt="14"/>
      <dgm:spPr/>
    </dgm:pt>
    <dgm:pt modelId="{81C25307-9877-4F38-ACD8-36CF8FA05112}" type="pres">
      <dgm:prSet presAssocID="{DD2D6140-DE3D-4AD2-B8CC-0A84ADB7C81E}" presName="node" presStyleLbl="node1" presStyleIdx="11" presStyleCnt="15">
        <dgm:presLayoutVars>
          <dgm:bulletEnabled val="1"/>
        </dgm:presLayoutVars>
      </dgm:prSet>
      <dgm:spPr/>
    </dgm:pt>
    <dgm:pt modelId="{27444C6D-9F39-40B1-8911-4FC29F3BDBE9}" type="pres">
      <dgm:prSet presAssocID="{29619F39-F123-4E77-8324-2D6C9803EBEB}" presName="sibTrans" presStyleLbl="sibTrans2D1" presStyleIdx="11" presStyleCnt="14"/>
      <dgm:spPr/>
    </dgm:pt>
    <dgm:pt modelId="{BB47E22F-89C9-4EAB-B101-9C00AF62FA65}" type="pres">
      <dgm:prSet presAssocID="{29619F39-F123-4E77-8324-2D6C9803EBEB}" presName="connectorText" presStyleLbl="sibTrans2D1" presStyleIdx="11" presStyleCnt="14"/>
      <dgm:spPr/>
    </dgm:pt>
    <dgm:pt modelId="{717DB793-3411-490F-BEB2-59218034318B}" type="pres">
      <dgm:prSet presAssocID="{E1A143FE-0B79-4CEE-BDA6-535D08A3EE18}" presName="node" presStyleLbl="node1" presStyleIdx="12" presStyleCnt="15">
        <dgm:presLayoutVars>
          <dgm:bulletEnabled val="1"/>
        </dgm:presLayoutVars>
      </dgm:prSet>
      <dgm:spPr/>
    </dgm:pt>
    <dgm:pt modelId="{1BB2DAEC-3DB6-4B6F-8B89-72FE8A00DF64}" type="pres">
      <dgm:prSet presAssocID="{88CF5AFF-206E-48FD-8FAB-795CEF4BD859}" presName="sibTrans" presStyleLbl="sibTrans2D1" presStyleIdx="12" presStyleCnt="14"/>
      <dgm:spPr/>
    </dgm:pt>
    <dgm:pt modelId="{ADABD6DE-EFC7-45F8-B7F9-BA7EBA5DDE5A}" type="pres">
      <dgm:prSet presAssocID="{88CF5AFF-206E-48FD-8FAB-795CEF4BD859}" presName="connectorText" presStyleLbl="sibTrans2D1" presStyleIdx="12" presStyleCnt="14"/>
      <dgm:spPr/>
    </dgm:pt>
    <dgm:pt modelId="{C2907F7F-B5B8-4F63-8C84-CD97921B0BC0}" type="pres">
      <dgm:prSet presAssocID="{85757BBB-0A9D-4F52-837D-B5294909BCB5}" presName="node" presStyleLbl="node1" presStyleIdx="13" presStyleCnt="15">
        <dgm:presLayoutVars>
          <dgm:bulletEnabled val="1"/>
        </dgm:presLayoutVars>
      </dgm:prSet>
      <dgm:spPr/>
    </dgm:pt>
    <dgm:pt modelId="{CF7228CD-E2EC-4884-B153-0B46CC95AD9E}" type="pres">
      <dgm:prSet presAssocID="{FC84A12E-81B3-4338-953F-86B157D4F9E6}" presName="sibTrans" presStyleLbl="sibTrans2D1" presStyleIdx="13" presStyleCnt="14"/>
      <dgm:spPr/>
    </dgm:pt>
    <dgm:pt modelId="{A04DD07F-E8CB-48CE-ADAA-DC6D169B9436}" type="pres">
      <dgm:prSet presAssocID="{FC84A12E-81B3-4338-953F-86B157D4F9E6}" presName="connectorText" presStyleLbl="sibTrans2D1" presStyleIdx="13" presStyleCnt="14"/>
      <dgm:spPr/>
    </dgm:pt>
    <dgm:pt modelId="{FCBB8AA8-A3FD-4CA7-A7A0-379C3774A2D5}" type="pres">
      <dgm:prSet presAssocID="{9B072272-11BE-4527-BF14-346FA693DE1D}" presName="node" presStyleLbl="node1" presStyleIdx="14" presStyleCnt="15">
        <dgm:presLayoutVars>
          <dgm:bulletEnabled val="1"/>
        </dgm:presLayoutVars>
      </dgm:prSet>
      <dgm:spPr/>
    </dgm:pt>
  </dgm:ptLst>
  <dgm:cxnLst>
    <dgm:cxn modelId="{984F5704-3E9D-4E22-852A-45777D44392A}" type="presOf" srcId="{85757BBB-0A9D-4F52-837D-B5294909BCB5}" destId="{C2907F7F-B5B8-4F63-8C84-CD97921B0BC0}" srcOrd="0" destOrd="0" presId="urn:microsoft.com/office/officeart/2005/8/layout/process5"/>
    <dgm:cxn modelId="{43CE8104-3553-4217-B3EF-FBD1286A5DCD}" srcId="{590215EC-2C82-489D-8854-931F1C02C718}" destId="{B3196893-F2F8-4251-8DD9-63710AD4E0D6}" srcOrd="7" destOrd="0" parTransId="{4B8F052E-5C3E-4894-81C2-DAE5C593AC6F}" sibTransId="{61E3877C-7711-407D-9A94-32888B0F9518}"/>
    <dgm:cxn modelId="{51733407-39F6-4018-8699-8DB08B240D0A}" type="presOf" srcId="{F3CDA367-1EB9-4385-8EA3-FD071DFCA01F}" destId="{3D99A4F9-7A4C-44EC-9328-BF602F6EDA3E}" srcOrd="0" destOrd="0" presId="urn:microsoft.com/office/officeart/2005/8/layout/process5"/>
    <dgm:cxn modelId="{AE741208-AAB7-45D7-AE47-3483EEFBCC9B}" type="presOf" srcId="{B6042C03-2F9D-42AE-B6AB-3C6897E5666A}" destId="{07E4CA8F-30CF-4DFB-A215-416E0D15C583}" srcOrd="0" destOrd="0" presId="urn:microsoft.com/office/officeart/2005/8/layout/process5"/>
    <dgm:cxn modelId="{21CFDC0B-ABEE-4B20-892F-AFB272054F4D}" srcId="{590215EC-2C82-489D-8854-931F1C02C718}" destId="{FE79FBFA-B65B-49E0-A6B6-60144DF7A585}" srcOrd="9" destOrd="0" parTransId="{FEF07BFE-5604-4C4B-9371-74EE48C5D3AB}" sibTransId="{92A71EDC-0E7C-4B6F-AFF3-E4F0E17CFAE1}"/>
    <dgm:cxn modelId="{03541919-7B2B-4733-96DB-AB5376902BEB}" type="presOf" srcId="{5FC2BC6C-70EC-4043-91F1-60BD47C5F5F2}" destId="{65418201-30FC-4473-A9E5-039250CED76E}" srcOrd="0" destOrd="0" presId="urn:microsoft.com/office/officeart/2005/8/layout/process5"/>
    <dgm:cxn modelId="{C18FD91A-523D-4130-86ED-FD4430E91B21}" type="presOf" srcId="{88CF5AFF-206E-48FD-8FAB-795CEF4BD859}" destId="{1BB2DAEC-3DB6-4B6F-8B89-72FE8A00DF64}" srcOrd="0" destOrd="0" presId="urn:microsoft.com/office/officeart/2005/8/layout/process5"/>
    <dgm:cxn modelId="{49A7331B-BDAB-4D9A-8C96-A74658B61193}" type="presOf" srcId="{B4558F6F-7CAA-48CA-87F3-116A3357C118}" destId="{B53984D9-3D60-4A5B-B49A-CC95C2E620B2}" srcOrd="1" destOrd="0" presId="urn:microsoft.com/office/officeart/2005/8/layout/process5"/>
    <dgm:cxn modelId="{A552461B-6E97-45C1-9186-D98441DD1D27}" type="presOf" srcId="{9B072272-11BE-4527-BF14-346FA693DE1D}" destId="{FCBB8AA8-A3FD-4CA7-A7A0-379C3774A2D5}" srcOrd="0" destOrd="0" presId="urn:microsoft.com/office/officeart/2005/8/layout/process5"/>
    <dgm:cxn modelId="{1CD0CF1B-690E-4396-8F5A-036CA5A1352D}" type="presOf" srcId="{DD2D6140-DE3D-4AD2-B8CC-0A84ADB7C81E}" destId="{81C25307-9877-4F38-ACD8-36CF8FA05112}" srcOrd="0" destOrd="0" presId="urn:microsoft.com/office/officeart/2005/8/layout/process5"/>
    <dgm:cxn modelId="{61D9781F-2908-40DD-9E72-78C3FBF53201}" srcId="{590215EC-2C82-489D-8854-931F1C02C718}" destId="{80AD90DF-B22A-4932-B201-CF061596C695}" srcOrd="0" destOrd="0" parTransId="{1864BC0D-2D3E-4954-80D0-757022EAACA9}" sibTransId="{C72C2EB6-5A9E-4F20-A141-DF1C431AF8BB}"/>
    <dgm:cxn modelId="{7711861F-A4C7-4CAA-990D-8D016611609E}" type="presOf" srcId="{61E3877C-7711-407D-9A94-32888B0F9518}" destId="{A3E92D65-C599-46D5-A63A-E2E4517ADB8C}" srcOrd="0" destOrd="0" presId="urn:microsoft.com/office/officeart/2005/8/layout/process5"/>
    <dgm:cxn modelId="{EE4DA422-B089-43BE-BCE2-41734D4C0FBC}" type="presOf" srcId="{FC84A12E-81B3-4338-953F-86B157D4F9E6}" destId="{CF7228CD-E2EC-4884-B153-0B46CC95AD9E}" srcOrd="0" destOrd="0" presId="urn:microsoft.com/office/officeart/2005/8/layout/process5"/>
    <dgm:cxn modelId="{A8BBCC22-BF77-47DA-AD0F-94E30E1F477F}" type="presOf" srcId="{AFF76526-92E2-4C16-8D65-6F10099B0F95}" destId="{6BF64528-2F5D-49BD-BB99-D1207DDEFC8B}" srcOrd="0" destOrd="0" presId="urn:microsoft.com/office/officeart/2005/8/layout/process5"/>
    <dgm:cxn modelId="{3FDCEE35-39AB-450F-B8DC-8E476160CA00}" srcId="{590215EC-2C82-489D-8854-931F1C02C718}" destId="{10219572-6816-4AD6-AECD-1894F4FBD7CE}" srcOrd="10" destOrd="0" parTransId="{643AE38D-CE9C-4CA9-AD82-8E5E2F3DFACD}" sibTransId="{B4558F6F-7CAA-48CA-87F3-116A3357C118}"/>
    <dgm:cxn modelId="{2770F43D-EDCE-4C2E-950F-CA79905C4644}" type="presOf" srcId="{FC84A12E-81B3-4338-953F-86B157D4F9E6}" destId="{A04DD07F-E8CB-48CE-ADAA-DC6D169B9436}" srcOrd="1" destOrd="0" presId="urn:microsoft.com/office/officeart/2005/8/layout/process5"/>
    <dgm:cxn modelId="{1D1BA33F-8F36-44DA-B9F3-FC5A855B409C}" type="presOf" srcId="{B4558F6F-7CAA-48CA-87F3-116A3357C118}" destId="{85B7393B-9A55-40D2-9DDE-29A2BA77FCF5}" srcOrd="0" destOrd="0" presId="urn:microsoft.com/office/officeart/2005/8/layout/process5"/>
    <dgm:cxn modelId="{A2E06B5B-D40E-4345-A14A-2B3B2664187B}" type="presOf" srcId="{17EF9D8D-AEBB-4BC1-81F6-6FF1CA679282}" destId="{5A4597EC-9C75-42D5-BF5E-F0C490585550}" srcOrd="0" destOrd="0" presId="urn:microsoft.com/office/officeart/2005/8/layout/process5"/>
    <dgm:cxn modelId="{FE2A1E5E-51B4-4EFC-9699-F4D3B2798F98}" srcId="{590215EC-2C82-489D-8854-931F1C02C718}" destId="{B6042C03-2F9D-42AE-B6AB-3C6897E5666A}" srcOrd="8" destOrd="0" parTransId="{42649557-36F7-4C87-AE96-00CF1DD0C958}" sibTransId="{AFD0E567-9B0E-427E-8CBF-B87088E6DDAC}"/>
    <dgm:cxn modelId="{C45E6861-8A20-4FC3-A2E9-998E17A6C0E2}" type="presOf" srcId="{29619F39-F123-4E77-8324-2D6C9803EBEB}" destId="{BB47E22F-89C9-4EAB-B101-9C00AF62FA65}" srcOrd="1" destOrd="0" presId="urn:microsoft.com/office/officeart/2005/8/layout/process5"/>
    <dgm:cxn modelId="{A1F47F62-F693-4A76-A679-9DD30EB96DAF}" srcId="{590215EC-2C82-489D-8854-931F1C02C718}" destId="{85757BBB-0A9D-4F52-837D-B5294909BCB5}" srcOrd="13" destOrd="0" parTransId="{C8E51150-C080-4735-A87F-E1D9584C582E}" sibTransId="{FC84A12E-81B3-4338-953F-86B157D4F9E6}"/>
    <dgm:cxn modelId="{91B4FB62-D2C1-4765-ADA4-D038AFA77A72}" type="presOf" srcId="{80AD90DF-B22A-4932-B201-CF061596C695}" destId="{447A4BCC-5B22-4EDC-81E5-3631C604F70E}" srcOrd="0" destOrd="0" presId="urn:microsoft.com/office/officeart/2005/8/layout/process5"/>
    <dgm:cxn modelId="{A39EB043-D7E4-44DB-A09C-AC817787D408}" type="presOf" srcId="{29619F39-F123-4E77-8324-2D6C9803EBEB}" destId="{27444C6D-9F39-40B1-8911-4FC29F3BDBE9}" srcOrd="0" destOrd="0" presId="urn:microsoft.com/office/officeart/2005/8/layout/process5"/>
    <dgm:cxn modelId="{1EA42564-FA28-4E40-9486-C499EA7BD304}" type="presOf" srcId="{E475FDB1-9FBB-4A09-924D-DAA434F68BFF}" destId="{CA2DD863-CDB3-4627-8C41-22D842E99516}" srcOrd="1" destOrd="0" presId="urn:microsoft.com/office/officeart/2005/8/layout/process5"/>
    <dgm:cxn modelId="{8B609A45-F173-4339-B83D-AFAB82F88BED}" type="presOf" srcId="{5FC2BC6C-70EC-4043-91F1-60BD47C5F5F2}" destId="{D830AFD9-1CF0-4D02-8A1F-C27E0059225B}" srcOrd="1" destOrd="0" presId="urn:microsoft.com/office/officeart/2005/8/layout/process5"/>
    <dgm:cxn modelId="{AECC2B49-213F-412E-8DFE-561BE04F8C13}" type="presOf" srcId="{FCD60DE9-EF50-4E5F-BE44-A76D1D7C5703}" destId="{3A21754A-2A4B-44F1-9CA8-8C91ACD0CF16}" srcOrd="0" destOrd="0" presId="urn:microsoft.com/office/officeart/2005/8/layout/process5"/>
    <dgm:cxn modelId="{4D72334C-5C24-4BEF-9CA2-4ABE6DF8EDF2}" srcId="{590215EC-2C82-489D-8854-931F1C02C718}" destId="{E1A143FE-0B79-4CEE-BDA6-535D08A3EE18}" srcOrd="12" destOrd="0" parTransId="{0803FD1D-0F82-4B95-95FA-5FB0C5599D60}" sibTransId="{88CF5AFF-206E-48FD-8FAB-795CEF4BD859}"/>
    <dgm:cxn modelId="{94FDA56D-0A96-4060-BDCE-DA645F57D3C7}" type="presOf" srcId="{564E636E-5751-45F1-8BC0-0BE56A446E2F}" destId="{0529AB54-161D-48FE-A498-0085F2E3E2A4}" srcOrd="1" destOrd="0" presId="urn:microsoft.com/office/officeart/2005/8/layout/process5"/>
    <dgm:cxn modelId="{41D37450-CCC1-495D-9624-7225ABC178F7}" type="presOf" srcId="{742B42A9-4695-4C85-BD95-E96C6A1EBD82}" destId="{23BE6B34-898E-4011-9FFA-718F29C639DF}" srcOrd="0" destOrd="0" presId="urn:microsoft.com/office/officeart/2005/8/layout/process5"/>
    <dgm:cxn modelId="{AEBA3371-2352-415C-B1A6-5CAF01C9EAC2}" srcId="{590215EC-2C82-489D-8854-931F1C02C718}" destId="{FCD60DE9-EF50-4E5F-BE44-A76D1D7C5703}" srcOrd="4" destOrd="0" parTransId="{5B172977-F1BD-4D17-ABBE-BDECC49C3FCC}" sibTransId="{F3CDA367-1EB9-4385-8EA3-FD071DFCA01F}"/>
    <dgm:cxn modelId="{3AF0AA73-CB5D-46DD-88D9-F29A4B37CC64}" srcId="{590215EC-2C82-489D-8854-931F1C02C718}" destId="{6B12E27B-F6E7-4889-8C63-BA3942D8F11B}" srcOrd="5" destOrd="0" parTransId="{425059C5-4F72-48BC-869C-09ABF83F0FAE}" sibTransId="{5FC2BC6C-70EC-4043-91F1-60BD47C5F5F2}"/>
    <dgm:cxn modelId="{BA3E8F56-AE75-4B59-A56F-54F6C82B6516}" type="presOf" srcId="{B3196893-F2F8-4251-8DD9-63710AD4E0D6}" destId="{7842CE0B-29CD-4C0E-8908-28BC048ECF55}" srcOrd="0" destOrd="0" presId="urn:microsoft.com/office/officeart/2005/8/layout/process5"/>
    <dgm:cxn modelId="{97A81B58-17BD-4E4C-AEC4-B75906914023}" type="presOf" srcId="{10219572-6816-4AD6-AECD-1894F4FBD7CE}" destId="{BFB6C962-4F0D-4DEB-8E63-4615FB5F36D8}" srcOrd="0" destOrd="0" presId="urn:microsoft.com/office/officeart/2005/8/layout/process5"/>
    <dgm:cxn modelId="{B28BCB5A-A426-4289-9ABF-C921B908EA3A}" type="presOf" srcId="{A0683BF3-F47C-4E74-BA95-C31430D8181A}" destId="{EBE15216-A8ED-468D-9866-5CBDA899CEC8}" srcOrd="1" destOrd="0" presId="urn:microsoft.com/office/officeart/2005/8/layout/process5"/>
    <dgm:cxn modelId="{2BBE277C-2EDA-4B5B-B288-2C0BA4CCC490}" type="presOf" srcId="{05EA7765-1662-4957-9830-E834058E6ACF}" destId="{75AEA21B-9650-43D9-9186-E4B76A6E2E19}" srcOrd="0" destOrd="0" presId="urn:microsoft.com/office/officeart/2005/8/layout/process5"/>
    <dgm:cxn modelId="{54A84C7E-A938-47EB-93E3-C4BDB35E4951}" srcId="{590215EC-2C82-489D-8854-931F1C02C718}" destId="{AFF76526-92E2-4C16-8D65-6F10099B0F95}" srcOrd="3" destOrd="0" parTransId="{4ECAF228-A2BD-457B-9270-DFE48229B0CC}" sibTransId="{E475FDB1-9FBB-4A09-924D-DAA434F68BFF}"/>
    <dgm:cxn modelId="{939FA581-86C8-4F93-A7E2-FB8D948933D1}" srcId="{590215EC-2C82-489D-8854-931F1C02C718}" destId="{2EA0D45E-C9DF-4C43-96CE-6AD790262087}" srcOrd="2" destOrd="0" parTransId="{D4E48712-0A02-4009-8C15-33F68E3963D1}" sibTransId="{564E636E-5751-45F1-8BC0-0BE56A446E2F}"/>
    <dgm:cxn modelId="{22EA3082-4B3D-4731-8D6A-71696A655EF7}" type="presOf" srcId="{AFD0E567-9B0E-427E-8CBF-B87088E6DDAC}" destId="{4E1B7EE6-30A8-4988-8FA1-34B8D0870556}" srcOrd="1" destOrd="0" presId="urn:microsoft.com/office/officeart/2005/8/layout/process5"/>
    <dgm:cxn modelId="{4EEEDE83-B5AD-4793-AF04-F005247CAB2A}" type="presOf" srcId="{92A71EDC-0E7C-4B6F-AFF3-E4F0E17CFAE1}" destId="{BD65E348-D911-4D01-A7F7-E7761DD6A902}" srcOrd="1" destOrd="0" presId="urn:microsoft.com/office/officeart/2005/8/layout/process5"/>
    <dgm:cxn modelId="{EAD7D38D-91C5-4A99-B3D6-BE1FF569CD04}" type="presOf" srcId="{564E636E-5751-45F1-8BC0-0BE56A446E2F}" destId="{E897F37D-F696-4DFB-B073-8D949F19A19E}" srcOrd="0" destOrd="0" presId="urn:microsoft.com/office/officeart/2005/8/layout/process5"/>
    <dgm:cxn modelId="{5EE33290-688E-49BD-A99C-5EA33A7A0CF9}" type="presOf" srcId="{590215EC-2C82-489D-8854-931F1C02C718}" destId="{E4337A42-0D50-48A8-9C83-47774F4AFC24}" srcOrd="0" destOrd="0" presId="urn:microsoft.com/office/officeart/2005/8/layout/process5"/>
    <dgm:cxn modelId="{94E73596-7346-44BA-A692-66CD4BACC43C}" type="presOf" srcId="{F3CDA367-1EB9-4385-8EA3-FD071DFCA01F}" destId="{238EB808-8EA3-4119-B140-8F2CEAAEEF00}" srcOrd="1" destOrd="0" presId="urn:microsoft.com/office/officeart/2005/8/layout/process5"/>
    <dgm:cxn modelId="{1142BA9B-8C38-4047-B152-371600F088A6}" type="presOf" srcId="{61E3877C-7711-407D-9A94-32888B0F9518}" destId="{B025AA47-FF26-49FB-B3A0-F22E76D4BEB5}" srcOrd="1" destOrd="0" presId="urn:microsoft.com/office/officeart/2005/8/layout/process5"/>
    <dgm:cxn modelId="{97973AAF-4E81-4CF9-89A6-21EB0B51DCDA}" type="presOf" srcId="{2EA0D45E-C9DF-4C43-96CE-6AD790262087}" destId="{8AB2B47D-1C0B-405E-AE12-5CE38A62E89C}" srcOrd="0" destOrd="0" presId="urn:microsoft.com/office/officeart/2005/8/layout/process5"/>
    <dgm:cxn modelId="{20307DB2-3693-4770-8740-3F90C2753238}" type="presOf" srcId="{92A71EDC-0E7C-4B6F-AFF3-E4F0E17CFAE1}" destId="{48132A2D-F14A-4F15-89B8-73BCE5D161A8}" srcOrd="0" destOrd="0" presId="urn:microsoft.com/office/officeart/2005/8/layout/process5"/>
    <dgm:cxn modelId="{FF6798B2-44BE-47F7-BD3F-5DD904746081}" type="presOf" srcId="{05EA7765-1662-4957-9830-E834058E6ACF}" destId="{2440B831-EF62-4CA8-83AF-C7E347C8F3ED}" srcOrd="1" destOrd="0" presId="urn:microsoft.com/office/officeart/2005/8/layout/process5"/>
    <dgm:cxn modelId="{E5A839B3-215A-47D3-B489-87BF6D07F374}" srcId="{590215EC-2C82-489D-8854-931F1C02C718}" destId="{742B42A9-4695-4C85-BD95-E96C6A1EBD82}" srcOrd="6" destOrd="0" parTransId="{AC6C98DF-5F75-448D-9C80-62E295341893}" sibTransId="{A0683BF3-F47C-4E74-BA95-C31430D8181A}"/>
    <dgm:cxn modelId="{4E173BBA-E53B-4096-8781-67EC866B6DCC}" type="presOf" srcId="{A0683BF3-F47C-4E74-BA95-C31430D8181A}" destId="{7DE68405-FA14-4F51-B7DD-C8A1B2B320FB}" srcOrd="0" destOrd="0" presId="urn:microsoft.com/office/officeart/2005/8/layout/process5"/>
    <dgm:cxn modelId="{B64A06BF-4374-4447-8417-D70DF9B46B94}" type="presOf" srcId="{FE79FBFA-B65B-49E0-A6B6-60144DF7A585}" destId="{09355538-3E77-4693-8479-6462245C1C95}" srcOrd="0" destOrd="0" presId="urn:microsoft.com/office/officeart/2005/8/layout/process5"/>
    <dgm:cxn modelId="{9A7717BF-5FE7-4E58-AB78-55F9852A3701}" type="presOf" srcId="{88CF5AFF-206E-48FD-8FAB-795CEF4BD859}" destId="{ADABD6DE-EFC7-45F8-B7F9-BA7EBA5DDE5A}" srcOrd="1" destOrd="0" presId="urn:microsoft.com/office/officeart/2005/8/layout/process5"/>
    <dgm:cxn modelId="{1E4B63CB-E956-45FB-AEF0-863E7EB4A527}" srcId="{590215EC-2C82-489D-8854-931F1C02C718}" destId="{9B072272-11BE-4527-BF14-346FA693DE1D}" srcOrd="14" destOrd="0" parTransId="{F6E80B64-F523-4EEB-B913-3CF7F1382C3F}" sibTransId="{D0FE0180-9956-49D8-BFDE-06287E9CF218}"/>
    <dgm:cxn modelId="{92CE6ECE-0790-46BF-AA24-035C5F75F6B1}" type="presOf" srcId="{6B12E27B-F6E7-4889-8C63-BA3942D8F11B}" destId="{41365C38-206D-4ADF-A47D-7D81BAACF6B8}" srcOrd="0" destOrd="0" presId="urn:microsoft.com/office/officeart/2005/8/layout/process5"/>
    <dgm:cxn modelId="{AEDE9AD3-AD93-4427-8E85-7D226C27CEC4}" type="presOf" srcId="{E475FDB1-9FBB-4A09-924D-DAA434F68BFF}" destId="{5D49F756-0758-4F0F-B938-7DE373EAAF8E}" srcOrd="0" destOrd="0" presId="urn:microsoft.com/office/officeart/2005/8/layout/process5"/>
    <dgm:cxn modelId="{D02D18DB-ED24-4FF6-B136-F1B557EF3D65}" srcId="{590215EC-2C82-489D-8854-931F1C02C718}" destId="{17EF9D8D-AEBB-4BC1-81F6-6FF1CA679282}" srcOrd="1" destOrd="0" parTransId="{5FF1A1BA-E12A-43A0-AE4F-C2B828668223}" sibTransId="{05EA7765-1662-4957-9830-E834058E6ACF}"/>
    <dgm:cxn modelId="{0F0D16E4-DD5F-4F58-A660-E1ABACEB1CCD}" type="presOf" srcId="{C72C2EB6-5A9E-4F20-A141-DF1C431AF8BB}" destId="{03CFFC74-A282-4390-9AE3-316CEE08E5EA}" srcOrd="1" destOrd="0" presId="urn:microsoft.com/office/officeart/2005/8/layout/process5"/>
    <dgm:cxn modelId="{327878F3-EB55-4EAA-88E9-3B1088E4D555}" type="presOf" srcId="{E1A143FE-0B79-4CEE-BDA6-535D08A3EE18}" destId="{717DB793-3411-490F-BEB2-59218034318B}" srcOrd="0" destOrd="0" presId="urn:microsoft.com/office/officeart/2005/8/layout/process5"/>
    <dgm:cxn modelId="{44F444F4-8177-4E8F-BC1F-7711412EF2C0}" type="presOf" srcId="{AFD0E567-9B0E-427E-8CBF-B87088E6DDAC}" destId="{1BF32934-8A6D-4836-85A7-AF7A523130CC}" srcOrd="0" destOrd="0" presId="urn:microsoft.com/office/officeart/2005/8/layout/process5"/>
    <dgm:cxn modelId="{196199F6-EECC-4DE2-A594-0BF5972C442A}" srcId="{590215EC-2C82-489D-8854-931F1C02C718}" destId="{DD2D6140-DE3D-4AD2-B8CC-0A84ADB7C81E}" srcOrd="11" destOrd="0" parTransId="{91B8C554-92E8-411D-BA3F-442A4323CBE3}" sibTransId="{29619F39-F123-4E77-8324-2D6C9803EBEB}"/>
    <dgm:cxn modelId="{FC492CFC-1F32-4D5D-AFCF-BB7EB273D172}" type="presOf" srcId="{C72C2EB6-5A9E-4F20-A141-DF1C431AF8BB}" destId="{73A83006-F11A-44FB-9914-8D9308BEBA5C}" srcOrd="0" destOrd="0" presId="urn:microsoft.com/office/officeart/2005/8/layout/process5"/>
    <dgm:cxn modelId="{2B5C7F03-4015-463F-88C4-C64265BD7F76}" type="presParOf" srcId="{E4337A42-0D50-48A8-9C83-47774F4AFC24}" destId="{447A4BCC-5B22-4EDC-81E5-3631C604F70E}" srcOrd="0" destOrd="0" presId="urn:microsoft.com/office/officeart/2005/8/layout/process5"/>
    <dgm:cxn modelId="{B0722D20-D4C6-4CB2-949E-6EC344C7B755}" type="presParOf" srcId="{E4337A42-0D50-48A8-9C83-47774F4AFC24}" destId="{73A83006-F11A-44FB-9914-8D9308BEBA5C}" srcOrd="1" destOrd="0" presId="urn:microsoft.com/office/officeart/2005/8/layout/process5"/>
    <dgm:cxn modelId="{92D72717-C3A6-4E19-A46B-D41ACFDC015A}" type="presParOf" srcId="{73A83006-F11A-44FB-9914-8D9308BEBA5C}" destId="{03CFFC74-A282-4390-9AE3-316CEE08E5EA}" srcOrd="0" destOrd="0" presId="urn:microsoft.com/office/officeart/2005/8/layout/process5"/>
    <dgm:cxn modelId="{0D48FE76-81DA-4698-A5A0-5F485F1DB962}" type="presParOf" srcId="{E4337A42-0D50-48A8-9C83-47774F4AFC24}" destId="{5A4597EC-9C75-42D5-BF5E-F0C490585550}" srcOrd="2" destOrd="0" presId="urn:microsoft.com/office/officeart/2005/8/layout/process5"/>
    <dgm:cxn modelId="{01188A6A-81B7-4D08-AA5B-1C12088822D9}" type="presParOf" srcId="{E4337A42-0D50-48A8-9C83-47774F4AFC24}" destId="{75AEA21B-9650-43D9-9186-E4B76A6E2E19}" srcOrd="3" destOrd="0" presId="urn:microsoft.com/office/officeart/2005/8/layout/process5"/>
    <dgm:cxn modelId="{3333FE93-3BEE-41EA-997D-EB93596667DC}" type="presParOf" srcId="{75AEA21B-9650-43D9-9186-E4B76A6E2E19}" destId="{2440B831-EF62-4CA8-83AF-C7E347C8F3ED}" srcOrd="0" destOrd="0" presId="urn:microsoft.com/office/officeart/2005/8/layout/process5"/>
    <dgm:cxn modelId="{3BDBA49A-73A7-4FF0-B034-30DF3AF585E2}" type="presParOf" srcId="{E4337A42-0D50-48A8-9C83-47774F4AFC24}" destId="{8AB2B47D-1C0B-405E-AE12-5CE38A62E89C}" srcOrd="4" destOrd="0" presId="urn:microsoft.com/office/officeart/2005/8/layout/process5"/>
    <dgm:cxn modelId="{CB0CB8F8-41CE-429F-BDDF-6E90B10141B2}" type="presParOf" srcId="{E4337A42-0D50-48A8-9C83-47774F4AFC24}" destId="{E897F37D-F696-4DFB-B073-8D949F19A19E}" srcOrd="5" destOrd="0" presId="urn:microsoft.com/office/officeart/2005/8/layout/process5"/>
    <dgm:cxn modelId="{7CFD9E59-90FB-40E6-B84C-2C6697D3F2CA}" type="presParOf" srcId="{E897F37D-F696-4DFB-B073-8D949F19A19E}" destId="{0529AB54-161D-48FE-A498-0085F2E3E2A4}" srcOrd="0" destOrd="0" presId="urn:microsoft.com/office/officeart/2005/8/layout/process5"/>
    <dgm:cxn modelId="{8EF5D80F-6555-46D9-8341-6DF46AD30782}" type="presParOf" srcId="{E4337A42-0D50-48A8-9C83-47774F4AFC24}" destId="{6BF64528-2F5D-49BD-BB99-D1207DDEFC8B}" srcOrd="6" destOrd="0" presId="urn:microsoft.com/office/officeart/2005/8/layout/process5"/>
    <dgm:cxn modelId="{CA6A19A0-4988-4321-910C-28AA24D50B60}" type="presParOf" srcId="{E4337A42-0D50-48A8-9C83-47774F4AFC24}" destId="{5D49F756-0758-4F0F-B938-7DE373EAAF8E}" srcOrd="7" destOrd="0" presId="urn:microsoft.com/office/officeart/2005/8/layout/process5"/>
    <dgm:cxn modelId="{58C55F5B-8A09-444D-835F-61F2F3E4BBFD}" type="presParOf" srcId="{5D49F756-0758-4F0F-B938-7DE373EAAF8E}" destId="{CA2DD863-CDB3-4627-8C41-22D842E99516}" srcOrd="0" destOrd="0" presId="urn:microsoft.com/office/officeart/2005/8/layout/process5"/>
    <dgm:cxn modelId="{FA652D6C-5573-4203-A2A4-13D2BBB724A6}" type="presParOf" srcId="{E4337A42-0D50-48A8-9C83-47774F4AFC24}" destId="{3A21754A-2A4B-44F1-9CA8-8C91ACD0CF16}" srcOrd="8" destOrd="0" presId="urn:microsoft.com/office/officeart/2005/8/layout/process5"/>
    <dgm:cxn modelId="{B6133C2E-6E8F-4C9B-AB1E-3F21541EDEDF}" type="presParOf" srcId="{E4337A42-0D50-48A8-9C83-47774F4AFC24}" destId="{3D99A4F9-7A4C-44EC-9328-BF602F6EDA3E}" srcOrd="9" destOrd="0" presId="urn:microsoft.com/office/officeart/2005/8/layout/process5"/>
    <dgm:cxn modelId="{182DFEDB-B94D-4A11-AEC9-03B47E3405ED}" type="presParOf" srcId="{3D99A4F9-7A4C-44EC-9328-BF602F6EDA3E}" destId="{238EB808-8EA3-4119-B140-8F2CEAAEEF00}" srcOrd="0" destOrd="0" presId="urn:microsoft.com/office/officeart/2005/8/layout/process5"/>
    <dgm:cxn modelId="{1F30A89F-B73F-4E85-8FC2-556DC18A17B1}" type="presParOf" srcId="{E4337A42-0D50-48A8-9C83-47774F4AFC24}" destId="{41365C38-206D-4ADF-A47D-7D81BAACF6B8}" srcOrd="10" destOrd="0" presId="urn:microsoft.com/office/officeart/2005/8/layout/process5"/>
    <dgm:cxn modelId="{B900A88F-54D3-40D9-9ED0-F172FC173FDA}" type="presParOf" srcId="{E4337A42-0D50-48A8-9C83-47774F4AFC24}" destId="{65418201-30FC-4473-A9E5-039250CED76E}" srcOrd="11" destOrd="0" presId="urn:microsoft.com/office/officeart/2005/8/layout/process5"/>
    <dgm:cxn modelId="{91E8CE99-D7FF-4E5B-8B69-9485F73ADDF4}" type="presParOf" srcId="{65418201-30FC-4473-A9E5-039250CED76E}" destId="{D830AFD9-1CF0-4D02-8A1F-C27E0059225B}" srcOrd="0" destOrd="0" presId="urn:microsoft.com/office/officeart/2005/8/layout/process5"/>
    <dgm:cxn modelId="{14890110-32D3-4F71-9877-88E4A77E1E30}" type="presParOf" srcId="{E4337A42-0D50-48A8-9C83-47774F4AFC24}" destId="{23BE6B34-898E-4011-9FFA-718F29C639DF}" srcOrd="12" destOrd="0" presId="urn:microsoft.com/office/officeart/2005/8/layout/process5"/>
    <dgm:cxn modelId="{E0F20C4E-7478-48B0-88A3-CFA9A15B19CF}" type="presParOf" srcId="{E4337A42-0D50-48A8-9C83-47774F4AFC24}" destId="{7DE68405-FA14-4F51-B7DD-C8A1B2B320FB}" srcOrd="13" destOrd="0" presId="urn:microsoft.com/office/officeart/2005/8/layout/process5"/>
    <dgm:cxn modelId="{B4BB05DD-4C6E-4FAF-8FBE-C04421C53FA1}" type="presParOf" srcId="{7DE68405-FA14-4F51-B7DD-C8A1B2B320FB}" destId="{EBE15216-A8ED-468D-9866-5CBDA899CEC8}" srcOrd="0" destOrd="0" presId="urn:microsoft.com/office/officeart/2005/8/layout/process5"/>
    <dgm:cxn modelId="{CF5A1C9B-DF14-432F-890C-397FE585FADB}" type="presParOf" srcId="{E4337A42-0D50-48A8-9C83-47774F4AFC24}" destId="{7842CE0B-29CD-4C0E-8908-28BC048ECF55}" srcOrd="14" destOrd="0" presId="urn:microsoft.com/office/officeart/2005/8/layout/process5"/>
    <dgm:cxn modelId="{FDADF722-2C70-4AC1-8431-1F9BD28D516D}" type="presParOf" srcId="{E4337A42-0D50-48A8-9C83-47774F4AFC24}" destId="{A3E92D65-C599-46D5-A63A-E2E4517ADB8C}" srcOrd="15" destOrd="0" presId="urn:microsoft.com/office/officeart/2005/8/layout/process5"/>
    <dgm:cxn modelId="{C397092C-F611-4398-81A3-A2591B798BC2}" type="presParOf" srcId="{A3E92D65-C599-46D5-A63A-E2E4517ADB8C}" destId="{B025AA47-FF26-49FB-B3A0-F22E76D4BEB5}" srcOrd="0" destOrd="0" presId="urn:microsoft.com/office/officeart/2005/8/layout/process5"/>
    <dgm:cxn modelId="{616DD288-48DE-4870-9A7F-02D03F81F7DD}" type="presParOf" srcId="{E4337A42-0D50-48A8-9C83-47774F4AFC24}" destId="{07E4CA8F-30CF-4DFB-A215-416E0D15C583}" srcOrd="16" destOrd="0" presId="urn:microsoft.com/office/officeart/2005/8/layout/process5"/>
    <dgm:cxn modelId="{19480A65-3C16-495E-B906-3BBBC6F29BE4}" type="presParOf" srcId="{E4337A42-0D50-48A8-9C83-47774F4AFC24}" destId="{1BF32934-8A6D-4836-85A7-AF7A523130CC}" srcOrd="17" destOrd="0" presId="urn:microsoft.com/office/officeart/2005/8/layout/process5"/>
    <dgm:cxn modelId="{165E6FEB-C87B-4E8D-927E-248A118FAEB4}" type="presParOf" srcId="{1BF32934-8A6D-4836-85A7-AF7A523130CC}" destId="{4E1B7EE6-30A8-4988-8FA1-34B8D0870556}" srcOrd="0" destOrd="0" presId="urn:microsoft.com/office/officeart/2005/8/layout/process5"/>
    <dgm:cxn modelId="{955A7F05-834F-4C94-83E8-FC7C01B5C576}" type="presParOf" srcId="{E4337A42-0D50-48A8-9C83-47774F4AFC24}" destId="{09355538-3E77-4693-8479-6462245C1C95}" srcOrd="18" destOrd="0" presId="urn:microsoft.com/office/officeart/2005/8/layout/process5"/>
    <dgm:cxn modelId="{21D01B67-B3B5-475C-B584-DE73A907DC87}" type="presParOf" srcId="{E4337A42-0D50-48A8-9C83-47774F4AFC24}" destId="{48132A2D-F14A-4F15-89B8-73BCE5D161A8}" srcOrd="19" destOrd="0" presId="urn:microsoft.com/office/officeart/2005/8/layout/process5"/>
    <dgm:cxn modelId="{1049C070-7E80-4497-AAD5-13511B9F038A}" type="presParOf" srcId="{48132A2D-F14A-4F15-89B8-73BCE5D161A8}" destId="{BD65E348-D911-4D01-A7F7-E7761DD6A902}" srcOrd="0" destOrd="0" presId="urn:microsoft.com/office/officeart/2005/8/layout/process5"/>
    <dgm:cxn modelId="{A36E17B1-A4F4-4426-AFE7-A9A64A0EA5C7}" type="presParOf" srcId="{E4337A42-0D50-48A8-9C83-47774F4AFC24}" destId="{BFB6C962-4F0D-4DEB-8E63-4615FB5F36D8}" srcOrd="20" destOrd="0" presId="urn:microsoft.com/office/officeart/2005/8/layout/process5"/>
    <dgm:cxn modelId="{484A1DE3-5413-42D2-A25A-495AD827AEF2}" type="presParOf" srcId="{E4337A42-0D50-48A8-9C83-47774F4AFC24}" destId="{85B7393B-9A55-40D2-9DDE-29A2BA77FCF5}" srcOrd="21" destOrd="0" presId="urn:microsoft.com/office/officeart/2005/8/layout/process5"/>
    <dgm:cxn modelId="{EA61F5DA-3986-4DD6-AC0C-83E8C14AD9CB}" type="presParOf" srcId="{85B7393B-9A55-40D2-9DDE-29A2BA77FCF5}" destId="{B53984D9-3D60-4A5B-B49A-CC95C2E620B2}" srcOrd="0" destOrd="0" presId="urn:microsoft.com/office/officeart/2005/8/layout/process5"/>
    <dgm:cxn modelId="{9449B053-9AC3-4E21-B46E-2B8B5AE8E20A}" type="presParOf" srcId="{E4337A42-0D50-48A8-9C83-47774F4AFC24}" destId="{81C25307-9877-4F38-ACD8-36CF8FA05112}" srcOrd="22" destOrd="0" presId="urn:microsoft.com/office/officeart/2005/8/layout/process5"/>
    <dgm:cxn modelId="{D4A6D12F-6EEE-4784-AA40-E2CA2CBA0617}" type="presParOf" srcId="{E4337A42-0D50-48A8-9C83-47774F4AFC24}" destId="{27444C6D-9F39-40B1-8911-4FC29F3BDBE9}" srcOrd="23" destOrd="0" presId="urn:microsoft.com/office/officeart/2005/8/layout/process5"/>
    <dgm:cxn modelId="{FC7E64BA-5950-43FF-AAE4-A42EB1DA0CA5}" type="presParOf" srcId="{27444C6D-9F39-40B1-8911-4FC29F3BDBE9}" destId="{BB47E22F-89C9-4EAB-B101-9C00AF62FA65}" srcOrd="0" destOrd="0" presId="urn:microsoft.com/office/officeart/2005/8/layout/process5"/>
    <dgm:cxn modelId="{CF29F52D-DA37-4F61-84B3-D5F3947BDE33}" type="presParOf" srcId="{E4337A42-0D50-48A8-9C83-47774F4AFC24}" destId="{717DB793-3411-490F-BEB2-59218034318B}" srcOrd="24" destOrd="0" presId="urn:microsoft.com/office/officeart/2005/8/layout/process5"/>
    <dgm:cxn modelId="{F8DC6885-4E9A-42EC-A955-4E4C38093B8D}" type="presParOf" srcId="{E4337A42-0D50-48A8-9C83-47774F4AFC24}" destId="{1BB2DAEC-3DB6-4B6F-8B89-72FE8A00DF64}" srcOrd="25" destOrd="0" presId="urn:microsoft.com/office/officeart/2005/8/layout/process5"/>
    <dgm:cxn modelId="{4209AF5F-94BF-42FD-88CC-76D4BA6B76C7}" type="presParOf" srcId="{1BB2DAEC-3DB6-4B6F-8B89-72FE8A00DF64}" destId="{ADABD6DE-EFC7-45F8-B7F9-BA7EBA5DDE5A}" srcOrd="0" destOrd="0" presId="urn:microsoft.com/office/officeart/2005/8/layout/process5"/>
    <dgm:cxn modelId="{313E90AF-6B44-47A4-818A-16B877C798E3}" type="presParOf" srcId="{E4337A42-0D50-48A8-9C83-47774F4AFC24}" destId="{C2907F7F-B5B8-4F63-8C84-CD97921B0BC0}" srcOrd="26" destOrd="0" presId="urn:microsoft.com/office/officeart/2005/8/layout/process5"/>
    <dgm:cxn modelId="{6764061D-E522-4875-B5A6-8F93EB28B960}" type="presParOf" srcId="{E4337A42-0D50-48A8-9C83-47774F4AFC24}" destId="{CF7228CD-E2EC-4884-B153-0B46CC95AD9E}" srcOrd="27" destOrd="0" presId="urn:microsoft.com/office/officeart/2005/8/layout/process5"/>
    <dgm:cxn modelId="{96FE1657-A741-4FD5-8F45-49E3CE2682C1}" type="presParOf" srcId="{CF7228CD-E2EC-4884-B153-0B46CC95AD9E}" destId="{A04DD07F-E8CB-48CE-ADAA-DC6D169B9436}" srcOrd="0" destOrd="0" presId="urn:microsoft.com/office/officeart/2005/8/layout/process5"/>
    <dgm:cxn modelId="{CF0C02A0-5288-40BF-8CAB-FA13EDEE61B5}" type="presParOf" srcId="{E4337A42-0D50-48A8-9C83-47774F4AFC24}" destId="{FCBB8AA8-A3FD-4CA7-A7A0-379C3774A2D5}" srcOrd="28" destOrd="0" presId="urn:microsoft.com/office/officeart/2005/8/layout/process5"/>
  </dgm:cxnLst>
  <dgm:bg/>
  <dgm:whole/>
  <dgm:extLst>
    <a:ext uri="http://schemas.microsoft.com/office/drawing/2008/diagram">
      <dsp:dataModelExt xmlns:dsp="http://schemas.microsoft.com/office/drawing/2008/diagram" relId="rId13" minVer="http://schemas.openxmlformats.org/drawingml/2006/diagram"/>
    </a:ext>
    <a:ext uri="{C62137D5-CB1D-491B-B009-E17868A290BF}">
      <dgm14:recolorImg xmlns:dgm14="http://schemas.microsoft.com/office/drawing/2010/diagram" val="1"/>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47A4BCC-5B22-4EDC-81E5-3631C604F70E}">
      <dsp:nvSpPr>
        <dsp:cNvPr id="0" name=""/>
        <dsp:cNvSpPr/>
      </dsp:nvSpPr>
      <dsp:spPr>
        <a:xfrm>
          <a:off x="2562" y="224558"/>
          <a:ext cx="794416" cy="476649"/>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US" sz="800" kern="1200"/>
            <a:t>Identify Vacancy</a:t>
          </a:r>
        </a:p>
      </dsp:txBody>
      <dsp:txXfrm>
        <a:off x="16523" y="238519"/>
        <a:ext cx="766494" cy="448727"/>
      </dsp:txXfrm>
    </dsp:sp>
    <dsp:sp modelId="{73A83006-F11A-44FB-9914-8D9308BEBA5C}">
      <dsp:nvSpPr>
        <dsp:cNvPr id="0" name=""/>
        <dsp:cNvSpPr/>
      </dsp:nvSpPr>
      <dsp:spPr>
        <a:xfrm>
          <a:off x="866887" y="364375"/>
          <a:ext cx="168416" cy="197015"/>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US" sz="600" kern="1200"/>
        </a:p>
      </dsp:txBody>
      <dsp:txXfrm>
        <a:off x="866887" y="403778"/>
        <a:ext cx="117891" cy="118209"/>
      </dsp:txXfrm>
    </dsp:sp>
    <dsp:sp modelId="{5A4597EC-9C75-42D5-BF5E-F0C490585550}">
      <dsp:nvSpPr>
        <dsp:cNvPr id="0" name=""/>
        <dsp:cNvSpPr/>
      </dsp:nvSpPr>
      <dsp:spPr>
        <a:xfrm>
          <a:off x="1114745" y="224558"/>
          <a:ext cx="794416" cy="476649"/>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US" sz="800" kern="1200"/>
            <a:t>Evaluate and Prepare Documents</a:t>
          </a:r>
        </a:p>
      </dsp:txBody>
      <dsp:txXfrm>
        <a:off x="1128706" y="238519"/>
        <a:ext cx="766494" cy="448727"/>
      </dsp:txXfrm>
    </dsp:sp>
    <dsp:sp modelId="{75AEA21B-9650-43D9-9186-E4B76A6E2E19}">
      <dsp:nvSpPr>
        <dsp:cNvPr id="0" name=""/>
        <dsp:cNvSpPr/>
      </dsp:nvSpPr>
      <dsp:spPr>
        <a:xfrm>
          <a:off x="1979071" y="364375"/>
          <a:ext cx="168416" cy="197015"/>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US" sz="600" kern="1200"/>
        </a:p>
      </dsp:txBody>
      <dsp:txXfrm>
        <a:off x="1979071" y="403778"/>
        <a:ext cx="117891" cy="118209"/>
      </dsp:txXfrm>
    </dsp:sp>
    <dsp:sp modelId="{8AB2B47D-1C0B-405E-AE12-5CE38A62E89C}">
      <dsp:nvSpPr>
        <dsp:cNvPr id="0" name=""/>
        <dsp:cNvSpPr/>
      </dsp:nvSpPr>
      <dsp:spPr>
        <a:xfrm>
          <a:off x="2226929" y="224558"/>
          <a:ext cx="794416" cy="476649"/>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US" sz="800" kern="1200"/>
            <a:t>Receive Approvals and Submit RTF </a:t>
          </a:r>
        </a:p>
      </dsp:txBody>
      <dsp:txXfrm>
        <a:off x="2240890" y="238519"/>
        <a:ext cx="766494" cy="448727"/>
      </dsp:txXfrm>
    </dsp:sp>
    <dsp:sp modelId="{E897F37D-F696-4DFB-B073-8D949F19A19E}">
      <dsp:nvSpPr>
        <dsp:cNvPr id="0" name=""/>
        <dsp:cNvSpPr/>
      </dsp:nvSpPr>
      <dsp:spPr>
        <a:xfrm>
          <a:off x="3091254" y="364375"/>
          <a:ext cx="168416" cy="197015"/>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US" sz="600" kern="1200"/>
        </a:p>
      </dsp:txBody>
      <dsp:txXfrm>
        <a:off x="3091254" y="403778"/>
        <a:ext cx="117891" cy="118209"/>
      </dsp:txXfrm>
    </dsp:sp>
    <dsp:sp modelId="{6BF64528-2F5D-49BD-BB99-D1207DDEFC8B}">
      <dsp:nvSpPr>
        <dsp:cNvPr id="0" name=""/>
        <dsp:cNvSpPr/>
      </dsp:nvSpPr>
      <dsp:spPr>
        <a:xfrm>
          <a:off x="3339112" y="224558"/>
          <a:ext cx="794416" cy="476649"/>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US" sz="800" kern="1200"/>
            <a:t>Conduct Interviews</a:t>
          </a:r>
        </a:p>
      </dsp:txBody>
      <dsp:txXfrm>
        <a:off x="3353073" y="238519"/>
        <a:ext cx="766494" cy="448727"/>
      </dsp:txXfrm>
    </dsp:sp>
    <dsp:sp modelId="{5D49F756-0758-4F0F-B938-7DE373EAAF8E}">
      <dsp:nvSpPr>
        <dsp:cNvPr id="0" name=""/>
        <dsp:cNvSpPr/>
      </dsp:nvSpPr>
      <dsp:spPr>
        <a:xfrm>
          <a:off x="4203437" y="364375"/>
          <a:ext cx="168416" cy="197015"/>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US" sz="600" kern="1200"/>
        </a:p>
      </dsp:txBody>
      <dsp:txXfrm>
        <a:off x="4203437" y="403778"/>
        <a:ext cx="117891" cy="118209"/>
      </dsp:txXfrm>
    </dsp:sp>
    <dsp:sp modelId="{3A21754A-2A4B-44F1-9CA8-8C91ACD0CF16}">
      <dsp:nvSpPr>
        <dsp:cNvPr id="0" name=""/>
        <dsp:cNvSpPr/>
      </dsp:nvSpPr>
      <dsp:spPr>
        <a:xfrm>
          <a:off x="4451295" y="224558"/>
          <a:ext cx="794416" cy="476649"/>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US" sz="800" kern="1200"/>
            <a:t>Make Selection</a:t>
          </a:r>
        </a:p>
      </dsp:txBody>
      <dsp:txXfrm>
        <a:off x="4465256" y="238519"/>
        <a:ext cx="766494" cy="448727"/>
      </dsp:txXfrm>
    </dsp:sp>
    <dsp:sp modelId="{3D99A4F9-7A4C-44EC-9328-BF602F6EDA3E}">
      <dsp:nvSpPr>
        <dsp:cNvPr id="0" name=""/>
        <dsp:cNvSpPr/>
      </dsp:nvSpPr>
      <dsp:spPr>
        <a:xfrm rot="5400000">
          <a:off x="4764295" y="756817"/>
          <a:ext cx="168416" cy="197015"/>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US" sz="600" kern="1200"/>
        </a:p>
      </dsp:txBody>
      <dsp:txXfrm rot="-5400000">
        <a:off x="4789399" y="771117"/>
        <a:ext cx="118209" cy="117891"/>
      </dsp:txXfrm>
    </dsp:sp>
    <dsp:sp modelId="{41365C38-206D-4ADF-A47D-7D81BAACF6B8}">
      <dsp:nvSpPr>
        <dsp:cNvPr id="0" name=""/>
        <dsp:cNvSpPr/>
      </dsp:nvSpPr>
      <dsp:spPr>
        <a:xfrm>
          <a:off x="4451295" y="1018975"/>
          <a:ext cx="794416" cy="476649"/>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US" sz="800" kern="1200"/>
            <a:t>Verify References</a:t>
          </a:r>
        </a:p>
      </dsp:txBody>
      <dsp:txXfrm>
        <a:off x="4465256" y="1032936"/>
        <a:ext cx="766494" cy="448727"/>
      </dsp:txXfrm>
    </dsp:sp>
    <dsp:sp modelId="{65418201-30FC-4473-A9E5-039250CED76E}">
      <dsp:nvSpPr>
        <dsp:cNvPr id="0" name=""/>
        <dsp:cNvSpPr/>
      </dsp:nvSpPr>
      <dsp:spPr>
        <a:xfrm rot="10800000">
          <a:off x="4212970" y="1158792"/>
          <a:ext cx="168416" cy="197015"/>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US" sz="600" kern="1200"/>
        </a:p>
      </dsp:txBody>
      <dsp:txXfrm rot="10800000">
        <a:off x="4263495" y="1198195"/>
        <a:ext cx="117891" cy="118209"/>
      </dsp:txXfrm>
    </dsp:sp>
    <dsp:sp modelId="{23BE6B34-898E-4011-9FFA-718F29C639DF}">
      <dsp:nvSpPr>
        <dsp:cNvPr id="0" name=""/>
        <dsp:cNvSpPr/>
      </dsp:nvSpPr>
      <dsp:spPr>
        <a:xfrm>
          <a:off x="3339112" y="1018975"/>
          <a:ext cx="794416" cy="476649"/>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US" sz="800" kern="1200"/>
            <a:t>Obtain Salary Placement</a:t>
          </a:r>
        </a:p>
      </dsp:txBody>
      <dsp:txXfrm>
        <a:off x="3353073" y="1032936"/>
        <a:ext cx="766494" cy="448727"/>
      </dsp:txXfrm>
    </dsp:sp>
    <dsp:sp modelId="{7DE68405-FA14-4F51-B7DD-C8A1B2B320FB}">
      <dsp:nvSpPr>
        <dsp:cNvPr id="0" name=""/>
        <dsp:cNvSpPr/>
      </dsp:nvSpPr>
      <dsp:spPr>
        <a:xfrm rot="10800000">
          <a:off x="3100787" y="1158792"/>
          <a:ext cx="168416" cy="197015"/>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US" sz="600" kern="1200"/>
        </a:p>
      </dsp:txBody>
      <dsp:txXfrm rot="10800000">
        <a:off x="3151312" y="1198195"/>
        <a:ext cx="117891" cy="118209"/>
      </dsp:txXfrm>
    </dsp:sp>
    <dsp:sp modelId="{7842CE0B-29CD-4C0E-8908-28BC048ECF55}">
      <dsp:nvSpPr>
        <dsp:cNvPr id="0" name=""/>
        <dsp:cNvSpPr/>
      </dsp:nvSpPr>
      <dsp:spPr>
        <a:xfrm>
          <a:off x="2226929" y="1018975"/>
          <a:ext cx="794416" cy="476649"/>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US" sz="800" kern="1200"/>
            <a:t>Make Verbal Offer</a:t>
          </a:r>
        </a:p>
      </dsp:txBody>
      <dsp:txXfrm>
        <a:off x="2240890" y="1032936"/>
        <a:ext cx="766494" cy="448727"/>
      </dsp:txXfrm>
    </dsp:sp>
    <dsp:sp modelId="{A3E92D65-C599-46D5-A63A-E2E4517ADB8C}">
      <dsp:nvSpPr>
        <dsp:cNvPr id="0" name=""/>
        <dsp:cNvSpPr/>
      </dsp:nvSpPr>
      <dsp:spPr>
        <a:xfrm rot="10800000">
          <a:off x="1988604" y="1158792"/>
          <a:ext cx="168416" cy="197015"/>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US" sz="600" kern="1200"/>
        </a:p>
      </dsp:txBody>
      <dsp:txXfrm rot="10800000">
        <a:off x="2039129" y="1198195"/>
        <a:ext cx="117891" cy="118209"/>
      </dsp:txXfrm>
    </dsp:sp>
    <dsp:sp modelId="{07E4CA8F-30CF-4DFB-A215-416E0D15C583}">
      <dsp:nvSpPr>
        <dsp:cNvPr id="0" name=""/>
        <dsp:cNvSpPr/>
      </dsp:nvSpPr>
      <dsp:spPr>
        <a:xfrm>
          <a:off x="1114745" y="1018975"/>
          <a:ext cx="794416" cy="476649"/>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US" sz="800" kern="1200"/>
            <a:t>Establish Start Date</a:t>
          </a:r>
        </a:p>
      </dsp:txBody>
      <dsp:txXfrm>
        <a:off x="1128706" y="1032936"/>
        <a:ext cx="766494" cy="448727"/>
      </dsp:txXfrm>
    </dsp:sp>
    <dsp:sp modelId="{1BF32934-8A6D-4836-85A7-AF7A523130CC}">
      <dsp:nvSpPr>
        <dsp:cNvPr id="0" name=""/>
        <dsp:cNvSpPr/>
      </dsp:nvSpPr>
      <dsp:spPr>
        <a:xfrm rot="10800000">
          <a:off x="876420" y="1158792"/>
          <a:ext cx="168416" cy="197015"/>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US" sz="600" kern="1200"/>
        </a:p>
      </dsp:txBody>
      <dsp:txXfrm rot="10800000">
        <a:off x="926945" y="1198195"/>
        <a:ext cx="117891" cy="118209"/>
      </dsp:txXfrm>
    </dsp:sp>
    <dsp:sp modelId="{09355538-3E77-4693-8479-6462245C1C95}">
      <dsp:nvSpPr>
        <dsp:cNvPr id="0" name=""/>
        <dsp:cNvSpPr/>
      </dsp:nvSpPr>
      <dsp:spPr>
        <a:xfrm>
          <a:off x="2562" y="1018975"/>
          <a:ext cx="794416" cy="476649"/>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US" sz="800" kern="1200"/>
            <a:t>Complete and Submit PAR</a:t>
          </a:r>
        </a:p>
      </dsp:txBody>
      <dsp:txXfrm>
        <a:off x="16523" y="1032936"/>
        <a:ext cx="766494" cy="448727"/>
      </dsp:txXfrm>
    </dsp:sp>
    <dsp:sp modelId="{48132A2D-F14A-4F15-89B8-73BCE5D161A8}">
      <dsp:nvSpPr>
        <dsp:cNvPr id="0" name=""/>
        <dsp:cNvSpPr/>
      </dsp:nvSpPr>
      <dsp:spPr>
        <a:xfrm rot="5346338">
          <a:off x="323263" y="1548249"/>
          <a:ext cx="165175" cy="197015"/>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US" sz="600" kern="1200"/>
        </a:p>
      </dsp:txBody>
      <dsp:txXfrm rot="-5400000">
        <a:off x="346359" y="1564172"/>
        <a:ext cx="118209" cy="115623"/>
      </dsp:txXfrm>
    </dsp:sp>
    <dsp:sp modelId="{BFB6C962-4F0D-4DEB-8E63-4615FB5F36D8}">
      <dsp:nvSpPr>
        <dsp:cNvPr id="0" name=""/>
        <dsp:cNvSpPr/>
      </dsp:nvSpPr>
      <dsp:spPr>
        <a:xfrm>
          <a:off x="14868" y="1807238"/>
          <a:ext cx="794416" cy="476649"/>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US" sz="800" kern="1200"/>
            <a:t>HR Sends Official Offer Letter</a:t>
          </a:r>
        </a:p>
      </dsp:txBody>
      <dsp:txXfrm>
        <a:off x="28829" y="1821199"/>
        <a:ext cx="766494" cy="448727"/>
      </dsp:txXfrm>
    </dsp:sp>
    <dsp:sp modelId="{85B7393B-9A55-40D2-9DDE-29A2BA77FCF5}">
      <dsp:nvSpPr>
        <dsp:cNvPr id="0" name=""/>
        <dsp:cNvSpPr/>
      </dsp:nvSpPr>
      <dsp:spPr>
        <a:xfrm rot="19233">
          <a:off x="876484" y="1950106"/>
          <a:ext cx="161896" cy="197015"/>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US" sz="600" kern="1200"/>
        </a:p>
      </dsp:txBody>
      <dsp:txXfrm>
        <a:off x="876484" y="1989373"/>
        <a:ext cx="113327" cy="118209"/>
      </dsp:txXfrm>
    </dsp:sp>
    <dsp:sp modelId="{81C25307-9877-4F38-ACD8-36CF8FA05112}">
      <dsp:nvSpPr>
        <dsp:cNvPr id="0" name=""/>
        <dsp:cNvSpPr/>
      </dsp:nvSpPr>
      <dsp:spPr>
        <a:xfrm>
          <a:off x="1114745" y="1813391"/>
          <a:ext cx="794416" cy="476649"/>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US" sz="800" kern="1200"/>
            <a:t>Background Check Cleared</a:t>
          </a:r>
        </a:p>
      </dsp:txBody>
      <dsp:txXfrm>
        <a:off x="1128706" y="1827352"/>
        <a:ext cx="766494" cy="448727"/>
      </dsp:txXfrm>
    </dsp:sp>
    <dsp:sp modelId="{27444C6D-9F39-40B1-8911-4FC29F3BDBE9}">
      <dsp:nvSpPr>
        <dsp:cNvPr id="0" name=""/>
        <dsp:cNvSpPr/>
      </dsp:nvSpPr>
      <dsp:spPr>
        <a:xfrm>
          <a:off x="1979071" y="1953208"/>
          <a:ext cx="168416" cy="197015"/>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US" sz="600" kern="1200"/>
        </a:p>
      </dsp:txBody>
      <dsp:txXfrm>
        <a:off x="1979071" y="1992611"/>
        <a:ext cx="117891" cy="118209"/>
      </dsp:txXfrm>
    </dsp:sp>
    <dsp:sp modelId="{717DB793-3411-490F-BEB2-59218034318B}">
      <dsp:nvSpPr>
        <dsp:cNvPr id="0" name=""/>
        <dsp:cNvSpPr/>
      </dsp:nvSpPr>
      <dsp:spPr>
        <a:xfrm>
          <a:off x="2226929" y="1813391"/>
          <a:ext cx="794416" cy="476649"/>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US" sz="800" kern="1200"/>
            <a:t>Supervisor is notified/Setup IT</a:t>
          </a:r>
        </a:p>
      </dsp:txBody>
      <dsp:txXfrm>
        <a:off x="2240890" y="1827352"/>
        <a:ext cx="766494" cy="448727"/>
      </dsp:txXfrm>
    </dsp:sp>
    <dsp:sp modelId="{1BB2DAEC-3DB6-4B6F-8B89-72FE8A00DF64}">
      <dsp:nvSpPr>
        <dsp:cNvPr id="0" name=""/>
        <dsp:cNvSpPr/>
      </dsp:nvSpPr>
      <dsp:spPr>
        <a:xfrm>
          <a:off x="3091254" y="1953208"/>
          <a:ext cx="168416" cy="197015"/>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US" sz="600" kern="1200"/>
        </a:p>
      </dsp:txBody>
      <dsp:txXfrm>
        <a:off x="3091254" y="1992611"/>
        <a:ext cx="117891" cy="118209"/>
      </dsp:txXfrm>
    </dsp:sp>
    <dsp:sp modelId="{C2907F7F-B5B8-4F63-8C84-CD97921B0BC0}">
      <dsp:nvSpPr>
        <dsp:cNvPr id="0" name=""/>
        <dsp:cNvSpPr/>
      </dsp:nvSpPr>
      <dsp:spPr>
        <a:xfrm>
          <a:off x="3339112" y="1813391"/>
          <a:ext cx="794416" cy="476649"/>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US" sz="800" kern="1200"/>
            <a:t>HR Removes Job Posting and Notifies Pool</a:t>
          </a:r>
        </a:p>
      </dsp:txBody>
      <dsp:txXfrm>
        <a:off x="3353073" y="1827352"/>
        <a:ext cx="766494" cy="448727"/>
      </dsp:txXfrm>
    </dsp:sp>
    <dsp:sp modelId="{CF7228CD-E2EC-4884-B153-0B46CC95AD9E}">
      <dsp:nvSpPr>
        <dsp:cNvPr id="0" name=""/>
        <dsp:cNvSpPr/>
      </dsp:nvSpPr>
      <dsp:spPr>
        <a:xfrm>
          <a:off x="4203437" y="1953208"/>
          <a:ext cx="168416" cy="197015"/>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US" sz="600" kern="1200"/>
        </a:p>
      </dsp:txBody>
      <dsp:txXfrm>
        <a:off x="4203437" y="1992611"/>
        <a:ext cx="117891" cy="118209"/>
      </dsp:txXfrm>
    </dsp:sp>
    <dsp:sp modelId="{FCBB8AA8-A3FD-4CA7-A7A0-379C3774A2D5}">
      <dsp:nvSpPr>
        <dsp:cNvPr id="0" name=""/>
        <dsp:cNvSpPr/>
      </dsp:nvSpPr>
      <dsp:spPr>
        <a:xfrm>
          <a:off x="4451295" y="1813391"/>
          <a:ext cx="794416" cy="476649"/>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US" sz="800" kern="1200"/>
            <a:t>New Hire is Onboarded</a:t>
          </a:r>
        </a:p>
      </dsp:txBody>
      <dsp:txXfrm>
        <a:off x="4465256" y="1827352"/>
        <a:ext cx="766494" cy="448727"/>
      </dsp:txXfrm>
    </dsp:sp>
  </dsp:spTree>
</dsp:drawing>
</file>

<file path=word/diagrams/layout1.xml><?xml version="1.0" encoding="utf-8"?>
<dgm:layoutDef xmlns:dgm="http://schemas.openxmlformats.org/drawingml/2006/diagram" xmlns:a="http://schemas.openxmlformats.org/drawingml/2006/main" uniqueId="urn:microsoft.com/office/officeart/2005/8/layout/process5">
  <dgm:title val=""/>
  <dgm:desc val=""/>
  <dgm:catLst>
    <dgm:cat type="process" pri="17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diagram">
    <dgm:varLst>
      <dgm:dir/>
      <dgm:resizeHandles val="exact"/>
    </dgm:varLst>
    <dgm:choose name="Name0">
      <dgm:if name="Name1" axis="self" func="var" arg="dir" op="equ" val="norm">
        <dgm:alg type="snake">
          <dgm:param type="grDir" val="tL"/>
          <dgm:param type="flowDir" val="row"/>
          <dgm:param type="contDir" val="revDir"/>
          <dgm:param type="bkpt" val="endCnv"/>
        </dgm:alg>
      </dgm:if>
      <dgm:else name="Name2">
        <dgm:alg type="snake">
          <dgm:param type="grDir" val="tR"/>
          <dgm:param type="flowDir" val="row"/>
          <dgm:param type="contDir" val="revDir"/>
          <dgm:param type="bkpt" val="endCnv"/>
        </dgm:alg>
      </dgm:else>
    </dgm:choose>
    <dgm:shape xmlns:r="http://schemas.openxmlformats.org/officeDocument/2006/relationships" r:blip="">
      <dgm:adjLst/>
    </dgm:shape>
    <dgm:presOf/>
    <dgm:constrLst>
      <dgm:constr type="w" for="ch" ptType="node" refType="w"/>
      <dgm:constr type="w" for="ch" forName="sibTrans" refType="w" refFor="ch" refPtType="node" op="equ" fact="0.4"/>
      <dgm:constr type="sp" refType="w" refFor="ch" refForName="sibTrans"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0DECA2-2FAC-484E-8D0B-415F562B50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2</Pages>
  <Words>662</Words>
  <Characters>3474</Characters>
  <Application>Microsoft Office Word</Application>
  <DocSecurity>0</DocSecurity>
  <Lines>70</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Tafi LaDuque</dc:creator>
  <cp:lastModifiedBy>Jennifer L. Johns-Charles</cp:lastModifiedBy>
  <cp:revision>4</cp:revision>
  <cp:lastPrinted>2023-10-23T18:53:00Z</cp:lastPrinted>
  <dcterms:created xsi:type="dcterms:W3CDTF">2025-05-09T19:04:00Z</dcterms:created>
  <dcterms:modified xsi:type="dcterms:W3CDTF">2025-05-09T19:07:00Z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ase Target">
    <vt:lpwstr>_blank</vt:lpwstr>
  </property>
  <property fmtid="{D5CDD505-2E9C-101B-9397-08002B2CF9AE}" pid="3" name="GrammarlyDocumentId">
    <vt:lpwstr>adb391de-18f3-46e3-aa9a-740e91c8de88</vt:lpwstr>
  </property>
</Properties>
</file>